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37" w:rsidRPr="00446A30" w:rsidRDefault="00895D37" w:rsidP="00895D37">
      <w:pPr>
        <w:rPr>
          <w:sz w:val="24"/>
          <w:szCs w:val="24"/>
        </w:rPr>
      </w:pPr>
      <w:r w:rsidRPr="00446A30">
        <w:rPr>
          <w:sz w:val="24"/>
          <w:szCs w:val="24"/>
        </w:rPr>
        <w:t xml:space="preserve">Keepers of Coursen’s Corners, Minutes from </w:t>
      </w:r>
      <w:r>
        <w:rPr>
          <w:sz w:val="24"/>
          <w:szCs w:val="24"/>
        </w:rPr>
        <w:t>12 November 2018</w:t>
      </w:r>
    </w:p>
    <w:p w:rsidR="00895D37" w:rsidRPr="00446A30" w:rsidRDefault="00895D37" w:rsidP="00895D37">
      <w:pPr>
        <w:rPr>
          <w:sz w:val="24"/>
          <w:szCs w:val="24"/>
        </w:rPr>
      </w:pPr>
      <w:r w:rsidRPr="00446A30">
        <w:rPr>
          <w:sz w:val="24"/>
          <w:szCs w:val="24"/>
        </w:rPr>
        <w:t>Presen</w:t>
      </w:r>
      <w:r>
        <w:rPr>
          <w:sz w:val="24"/>
          <w:szCs w:val="24"/>
        </w:rPr>
        <w:t>t: Ginny Richardson, Myra Snook, Mary Ann Lindholm, Una Lee Williams, Don Thoenig, Jane Butz, Marjorie Banghart.</w:t>
      </w:r>
    </w:p>
    <w:tbl>
      <w:tblPr>
        <w:tblStyle w:val="TableGrid"/>
        <w:tblW w:w="12708" w:type="dxa"/>
        <w:tblLook w:val="04A0"/>
      </w:tblPr>
      <w:tblGrid>
        <w:gridCol w:w="2808"/>
        <w:gridCol w:w="9270"/>
        <w:gridCol w:w="630"/>
      </w:tblGrid>
      <w:tr w:rsidR="00895D37" w:rsidTr="00E96B10">
        <w:tc>
          <w:tcPr>
            <w:tcW w:w="2808" w:type="dxa"/>
          </w:tcPr>
          <w:p w:rsidR="00895D37" w:rsidRDefault="00895D37" w:rsidP="00761762">
            <w:pPr>
              <w:rPr>
                <w:sz w:val="24"/>
                <w:szCs w:val="24"/>
              </w:rPr>
            </w:pPr>
            <w:r>
              <w:rPr>
                <w:sz w:val="24"/>
                <w:szCs w:val="24"/>
              </w:rPr>
              <w:t>Item</w:t>
            </w:r>
          </w:p>
        </w:tc>
        <w:tc>
          <w:tcPr>
            <w:tcW w:w="9270" w:type="dxa"/>
          </w:tcPr>
          <w:p w:rsidR="00895D37" w:rsidRDefault="00895D37" w:rsidP="00761762">
            <w:pPr>
              <w:rPr>
                <w:sz w:val="24"/>
                <w:szCs w:val="24"/>
              </w:rPr>
            </w:pPr>
            <w:r>
              <w:rPr>
                <w:sz w:val="24"/>
                <w:szCs w:val="24"/>
              </w:rPr>
              <w:t>Details</w:t>
            </w:r>
          </w:p>
        </w:tc>
        <w:tc>
          <w:tcPr>
            <w:tcW w:w="630" w:type="dxa"/>
          </w:tcPr>
          <w:p w:rsidR="00895D37" w:rsidRDefault="00895D37" w:rsidP="00761762">
            <w:pPr>
              <w:rPr>
                <w:sz w:val="24"/>
                <w:szCs w:val="24"/>
              </w:rPr>
            </w:pPr>
          </w:p>
        </w:tc>
      </w:tr>
      <w:tr w:rsidR="00895D37" w:rsidTr="00E96B10">
        <w:tc>
          <w:tcPr>
            <w:tcW w:w="2808" w:type="dxa"/>
          </w:tcPr>
          <w:p w:rsidR="00895D37" w:rsidRDefault="00895D37" w:rsidP="00761762">
            <w:pPr>
              <w:rPr>
                <w:sz w:val="24"/>
                <w:szCs w:val="24"/>
              </w:rPr>
            </w:pPr>
            <w:r>
              <w:rPr>
                <w:sz w:val="24"/>
                <w:szCs w:val="24"/>
              </w:rPr>
              <w:t>Called to order at:</w:t>
            </w:r>
          </w:p>
        </w:tc>
        <w:tc>
          <w:tcPr>
            <w:tcW w:w="9270" w:type="dxa"/>
          </w:tcPr>
          <w:p w:rsidR="00895D37" w:rsidRDefault="00895D37" w:rsidP="00761762">
            <w:pPr>
              <w:rPr>
                <w:sz w:val="24"/>
                <w:szCs w:val="24"/>
              </w:rPr>
            </w:pPr>
            <w:r>
              <w:rPr>
                <w:sz w:val="24"/>
                <w:szCs w:val="24"/>
              </w:rPr>
              <w:t>2:19    by Ginny Richardson</w:t>
            </w:r>
          </w:p>
        </w:tc>
        <w:tc>
          <w:tcPr>
            <w:tcW w:w="630" w:type="dxa"/>
          </w:tcPr>
          <w:p w:rsidR="00895D37" w:rsidRDefault="00895D37" w:rsidP="00761762">
            <w:pPr>
              <w:rPr>
                <w:sz w:val="24"/>
                <w:szCs w:val="24"/>
              </w:rPr>
            </w:pPr>
          </w:p>
        </w:tc>
      </w:tr>
      <w:tr w:rsidR="00895D37" w:rsidTr="00E96B10">
        <w:tc>
          <w:tcPr>
            <w:tcW w:w="2808" w:type="dxa"/>
          </w:tcPr>
          <w:p w:rsidR="00895D37" w:rsidRDefault="00895D37" w:rsidP="00761762">
            <w:pPr>
              <w:rPr>
                <w:sz w:val="24"/>
                <w:szCs w:val="24"/>
              </w:rPr>
            </w:pPr>
            <w:r>
              <w:rPr>
                <w:sz w:val="24"/>
                <w:szCs w:val="24"/>
              </w:rPr>
              <w:t>Introductions</w:t>
            </w:r>
          </w:p>
        </w:tc>
        <w:tc>
          <w:tcPr>
            <w:tcW w:w="9270" w:type="dxa"/>
          </w:tcPr>
          <w:p w:rsidR="00895D37" w:rsidRDefault="00895D37" w:rsidP="00761762">
            <w:pPr>
              <w:rPr>
                <w:sz w:val="24"/>
                <w:szCs w:val="24"/>
              </w:rPr>
            </w:pPr>
            <w:r>
              <w:rPr>
                <w:sz w:val="24"/>
                <w:szCs w:val="24"/>
              </w:rPr>
              <w:t>None.</w:t>
            </w:r>
          </w:p>
        </w:tc>
        <w:tc>
          <w:tcPr>
            <w:tcW w:w="630" w:type="dxa"/>
          </w:tcPr>
          <w:p w:rsidR="00895D37" w:rsidRDefault="00895D37" w:rsidP="00761762">
            <w:pPr>
              <w:rPr>
                <w:sz w:val="24"/>
                <w:szCs w:val="24"/>
              </w:rPr>
            </w:pPr>
          </w:p>
        </w:tc>
      </w:tr>
      <w:tr w:rsidR="00895D37" w:rsidTr="00E96B10">
        <w:tc>
          <w:tcPr>
            <w:tcW w:w="2808" w:type="dxa"/>
          </w:tcPr>
          <w:p w:rsidR="00895D37" w:rsidRDefault="00895D37" w:rsidP="00761762">
            <w:pPr>
              <w:spacing w:after="200" w:line="276" w:lineRule="auto"/>
              <w:rPr>
                <w:sz w:val="24"/>
                <w:szCs w:val="24"/>
              </w:rPr>
            </w:pPr>
            <w:r>
              <w:rPr>
                <w:sz w:val="24"/>
                <w:szCs w:val="24"/>
              </w:rPr>
              <w:t>Minutes from  Oct</w:t>
            </w:r>
            <w:r w:rsidR="005D2B4B">
              <w:rPr>
                <w:sz w:val="24"/>
                <w:szCs w:val="24"/>
              </w:rPr>
              <w:t>, 2018</w:t>
            </w:r>
          </w:p>
        </w:tc>
        <w:tc>
          <w:tcPr>
            <w:tcW w:w="9270" w:type="dxa"/>
          </w:tcPr>
          <w:p w:rsidR="00895D37" w:rsidRDefault="00895D37" w:rsidP="00761762">
            <w:pPr>
              <w:rPr>
                <w:sz w:val="24"/>
                <w:szCs w:val="24"/>
              </w:rPr>
            </w:pPr>
            <w:r>
              <w:rPr>
                <w:sz w:val="24"/>
                <w:szCs w:val="24"/>
              </w:rPr>
              <w:t>Read and approved.</w:t>
            </w:r>
          </w:p>
        </w:tc>
        <w:tc>
          <w:tcPr>
            <w:tcW w:w="630" w:type="dxa"/>
          </w:tcPr>
          <w:p w:rsidR="00895D37" w:rsidRDefault="00895D37" w:rsidP="00761762">
            <w:pPr>
              <w:rPr>
                <w:sz w:val="24"/>
                <w:szCs w:val="24"/>
              </w:rPr>
            </w:pPr>
          </w:p>
        </w:tc>
      </w:tr>
      <w:tr w:rsidR="00895D37" w:rsidTr="00E96B10">
        <w:tc>
          <w:tcPr>
            <w:tcW w:w="2808" w:type="dxa"/>
          </w:tcPr>
          <w:p w:rsidR="00895D37" w:rsidRDefault="00895D37" w:rsidP="00761762">
            <w:pPr>
              <w:rPr>
                <w:sz w:val="24"/>
                <w:szCs w:val="24"/>
              </w:rPr>
            </w:pPr>
            <w:r>
              <w:rPr>
                <w:sz w:val="24"/>
                <w:szCs w:val="24"/>
              </w:rPr>
              <w:t>Treasurer’s Report</w:t>
            </w:r>
          </w:p>
        </w:tc>
        <w:tc>
          <w:tcPr>
            <w:tcW w:w="9270" w:type="dxa"/>
          </w:tcPr>
          <w:p w:rsidR="00895D37" w:rsidRDefault="00895D37" w:rsidP="005D2B4B">
            <w:pPr>
              <w:rPr>
                <w:sz w:val="24"/>
                <w:szCs w:val="24"/>
              </w:rPr>
            </w:pPr>
            <w:r>
              <w:rPr>
                <w:sz w:val="24"/>
                <w:szCs w:val="24"/>
              </w:rPr>
              <w:t xml:space="preserve">Myra: paid Trinity Woodworks for the new ramp and handrail.  She reimbursed Jane for the materials (concrete and treated wood) for the project. Una Lee gave monies from the sale of the coloring pages.   </w:t>
            </w:r>
          </w:p>
        </w:tc>
        <w:tc>
          <w:tcPr>
            <w:tcW w:w="630" w:type="dxa"/>
          </w:tcPr>
          <w:p w:rsidR="00895D37" w:rsidRDefault="00895D37" w:rsidP="00761762">
            <w:pPr>
              <w:rPr>
                <w:sz w:val="24"/>
                <w:szCs w:val="24"/>
              </w:rPr>
            </w:pPr>
          </w:p>
        </w:tc>
      </w:tr>
      <w:tr w:rsidR="00895D37" w:rsidTr="00E96B10">
        <w:tc>
          <w:tcPr>
            <w:tcW w:w="2808" w:type="dxa"/>
          </w:tcPr>
          <w:p w:rsidR="00895D37" w:rsidRDefault="00895D37" w:rsidP="00761762">
            <w:pPr>
              <w:rPr>
                <w:sz w:val="24"/>
                <w:szCs w:val="24"/>
              </w:rPr>
            </w:pPr>
            <w:r>
              <w:rPr>
                <w:sz w:val="24"/>
                <w:szCs w:val="24"/>
              </w:rPr>
              <w:t>Old Business:</w:t>
            </w:r>
          </w:p>
        </w:tc>
        <w:tc>
          <w:tcPr>
            <w:tcW w:w="9270" w:type="dxa"/>
          </w:tcPr>
          <w:p w:rsidR="00895D37" w:rsidRDefault="00895D37" w:rsidP="00895D37">
            <w:pPr>
              <w:pStyle w:val="ListParagraph"/>
              <w:numPr>
                <w:ilvl w:val="0"/>
                <w:numId w:val="1"/>
              </w:numPr>
              <w:rPr>
                <w:sz w:val="24"/>
                <w:szCs w:val="24"/>
              </w:rPr>
            </w:pPr>
            <w:r>
              <w:rPr>
                <w:sz w:val="24"/>
                <w:szCs w:val="24"/>
              </w:rPr>
              <w:t xml:space="preserve"> Ginny mentioned the tree estimate and the fact that she has logs that we could have.  Una Lee says we received firewood from the </w:t>
            </w:r>
            <w:proofErr w:type="spellStart"/>
            <w:proofErr w:type="gramStart"/>
            <w:r>
              <w:rPr>
                <w:sz w:val="24"/>
                <w:szCs w:val="24"/>
              </w:rPr>
              <w:t>Lindholms</w:t>
            </w:r>
            <w:proofErr w:type="spellEnd"/>
            <w:r w:rsidR="00E96B10">
              <w:rPr>
                <w:sz w:val="24"/>
                <w:szCs w:val="24"/>
              </w:rPr>
              <w:t>’</w:t>
            </w:r>
            <w:r>
              <w:rPr>
                <w:sz w:val="24"/>
                <w:szCs w:val="24"/>
              </w:rPr>
              <w:t xml:space="preserve">  and</w:t>
            </w:r>
            <w:proofErr w:type="gramEnd"/>
            <w:r>
              <w:rPr>
                <w:sz w:val="24"/>
                <w:szCs w:val="24"/>
              </w:rPr>
              <w:t xml:space="preserve"> her brother-in-law.  When the mulberry tree is pruned, we can use the wood for firewood as well.  We will send thank-you’s</w:t>
            </w:r>
          </w:p>
          <w:p w:rsidR="00895D37" w:rsidRDefault="005D2B4B" w:rsidP="00895D37">
            <w:pPr>
              <w:pStyle w:val="ListParagraph"/>
              <w:numPr>
                <w:ilvl w:val="0"/>
                <w:numId w:val="1"/>
              </w:numPr>
              <w:rPr>
                <w:sz w:val="24"/>
                <w:szCs w:val="24"/>
              </w:rPr>
            </w:pPr>
            <w:r>
              <w:rPr>
                <w:sz w:val="24"/>
                <w:szCs w:val="24"/>
              </w:rPr>
              <w:t xml:space="preserve">Deb </w:t>
            </w:r>
            <w:proofErr w:type="gramStart"/>
            <w:r>
              <w:rPr>
                <w:sz w:val="24"/>
                <w:szCs w:val="24"/>
              </w:rPr>
              <w:t xml:space="preserve">Prommel </w:t>
            </w:r>
            <w:r w:rsidR="00895D37">
              <w:rPr>
                <w:sz w:val="24"/>
                <w:szCs w:val="24"/>
              </w:rPr>
              <w:t xml:space="preserve"> and</w:t>
            </w:r>
            <w:proofErr w:type="gramEnd"/>
            <w:r w:rsidR="00895D37">
              <w:rPr>
                <w:sz w:val="24"/>
                <w:szCs w:val="24"/>
              </w:rPr>
              <w:t xml:space="preserve"> Suzanne </w:t>
            </w:r>
            <w:r>
              <w:rPr>
                <w:sz w:val="24"/>
                <w:szCs w:val="24"/>
              </w:rPr>
              <w:t xml:space="preserve"> Boland </w:t>
            </w:r>
            <w:r w:rsidR="00895D37">
              <w:rPr>
                <w:sz w:val="24"/>
                <w:szCs w:val="24"/>
              </w:rPr>
              <w:t xml:space="preserve">have done a great job advertising our events.  </w:t>
            </w:r>
          </w:p>
          <w:p w:rsidR="00895D37" w:rsidRDefault="00895D37" w:rsidP="00895D37">
            <w:pPr>
              <w:pStyle w:val="ListParagraph"/>
              <w:numPr>
                <w:ilvl w:val="0"/>
                <w:numId w:val="1"/>
              </w:numPr>
              <w:rPr>
                <w:sz w:val="24"/>
                <w:szCs w:val="24"/>
              </w:rPr>
            </w:pPr>
            <w:r>
              <w:rPr>
                <w:sz w:val="24"/>
                <w:szCs w:val="24"/>
              </w:rPr>
              <w:t xml:space="preserve">Don will be our Santa this year.  He and Una Lee are improving the costume.  Una Lee will </w:t>
            </w:r>
            <w:r w:rsidR="005D2B4B">
              <w:rPr>
                <w:sz w:val="24"/>
                <w:szCs w:val="24"/>
              </w:rPr>
              <w:t xml:space="preserve">offer </w:t>
            </w:r>
            <w:r w:rsidR="00E96B10">
              <w:rPr>
                <w:sz w:val="24"/>
                <w:szCs w:val="24"/>
              </w:rPr>
              <w:t>soup and Clementine oranges</w:t>
            </w:r>
            <w:r w:rsidR="005D2B4B">
              <w:rPr>
                <w:sz w:val="24"/>
                <w:szCs w:val="24"/>
              </w:rPr>
              <w:t xml:space="preserve"> and apples in the kitchen: she will </w:t>
            </w:r>
            <w:r>
              <w:rPr>
                <w:sz w:val="24"/>
                <w:szCs w:val="24"/>
              </w:rPr>
              <w:t>make u</w:t>
            </w:r>
            <w:r w:rsidR="00E96B10">
              <w:rPr>
                <w:sz w:val="24"/>
                <w:szCs w:val="24"/>
              </w:rPr>
              <w:t>p little bags of mixed nuts</w:t>
            </w:r>
            <w:r>
              <w:rPr>
                <w:sz w:val="24"/>
                <w:szCs w:val="24"/>
              </w:rPr>
              <w:t xml:space="preserve">.  Ginny will take care of notifying the town about the sleigh.  </w:t>
            </w:r>
          </w:p>
          <w:p w:rsidR="00895D37" w:rsidRDefault="00895D37" w:rsidP="00895D37">
            <w:pPr>
              <w:pStyle w:val="ListParagraph"/>
              <w:numPr>
                <w:ilvl w:val="0"/>
                <w:numId w:val="1"/>
              </w:numPr>
              <w:rPr>
                <w:sz w:val="24"/>
                <w:szCs w:val="24"/>
              </w:rPr>
            </w:pPr>
            <w:r>
              <w:rPr>
                <w:sz w:val="24"/>
                <w:szCs w:val="24"/>
              </w:rPr>
              <w:t xml:space="preserve">The dishes from the basement were donated to the Bee Hive.  Knives went to George’s Salvage.  </w:t>
            </w:r>
          </w:p>
          <w:p w:rsidR="00895D37" w:rsidRDefault="00895D37" w:rsidP="00895D37">
            <w:pPr>
              <w:pStyle w:val="ListParagraph"/>
              <w:numPr>
                <w:ilvl w:val="0"/>
                <w:numId w:val="1"/>
              </w:numPr>
              <w:rPr>
                <w:sz w:val="24"/>
                <w:szCs w:val="24"/>
              </w:rPr>
            </w:pPr>
            <w:r>
              <w:rPr>
                <w:sz w:val="24"/>
                <w:szCs w:val="24"/>
              </w:rPr>
              <w:t>Cindy Seamans is constructing a hay bale shelter for Charlie.</w:t>
            </w:r>
          </w:p>
          <w:p w:rsidR="00895D37" w:rsidRDefault="00895D37" w:rsidP="00895D37">
            <w:pPr>
              <w:pStyle w:val="ListParagraph"/>
              <w:numPr>
                <w:ilvl w:val="0"/>
                <w:numId w:val="1"/>
              </w:numPr>
              <w:rPr>
                <w:sz w:val="24"/>
                <w:szCs w:val="24"/>
              </w:rPr>
            </w:pPr>
            <w:r>
              <w:rPr>
                <w:sz w:val="24"/>
                <w:szCs w:val="24"/>
              </w:rPr>
              <w:t>A new concrete ramp has been installed instead of the cobbles which did not work out.  There is also a new handrail on the side.</w:t>
            </w:r>
          </w:p>
          <w:p w:rsidR="00895D37" w:rsidRDefault="00895D37" w:rsidP="00895D37">
            <w:pPr>
              <w:pStyle w:val="ListParagraph"/>
              <w:numPr>
                <w:ilvl w:val="0"/>
                <w:numId w:val="1"/>
              </w:numPr>
              <w:rPr>
                <w:sz w:val="24"/>
                <w:szCs w:val="24"/>
              </w:rPr>
            </w:pPr>
            <w:r>
              <w:rPr>
                <w:sz w:val="24"/>
                <w:szCs w:val="24"/>
              </w:rPr>
              <w:t xml:space="preserve">Three window sashes have been repaired and will be re-installed in the near future.  </w:t>
            </w:r>
          </w:p>
          <w:p w:rsidR="00895D37" w:rsidRDefault="00895D37" w:rsidP="00895D37">
            <w:pPr>
              <w:pStyle w:val="ListParagraph"/>
              <w:numPr>
                <w:ilvl w:val="0"/>
                <w:numId w:val="1"/>
              </w:numPr>
              <w:rPr>
                <w:sz w:val="24"/>
                <w:szCs w:val="24"/>
              </w:rPr>
            </w:pPr>
            <w:r>
              <w:rPr>
                <w:sz w:val="24"/>
                <w:szCs w:val="24"/>
              </w:rPr>
              <w:t>Inspection report on the house:  we discussed the report and items that surfaced included the electrical circuits, the foundation wall, the roof, the porch floor, an inoperative thermostat.  Members ma</w:t>
            </w:r>
            <w:r w:rsidR="00E96B10">
              <w:rPr>
                <w:sz w:val="24"/>
                <w:szCs w:val="24"/>
              </w:rPr>
              <w:t>de a list of imperative items as follows:</w:t>
            </w:r>
          </w:p>
          <w:tbl>
            <w:tblPr>
              <w:tblStyle w:val="TableGrid"/>
              <w:tblW w:w="0" w:type="auto"/>
              <w:tblInd w:w="720" w:type="dxa"/>
              <w:tblLook w:val="04A0"/>
            </w:tblPr>
            <w:tblGrid>
              <w:gridCol w:w="8324"/>
            </w:tblGrid>
            <w:tr w:rsidR="00E96B10" w:rsidTr="00E96B10">
              <w:tc>
                <w:tcPr>
                  <w:tcW w:w="9039" w:type="dxa"/>
                </w:tcPr>
                <w:p w:rsidR="00E96B10" w:rsidRDefault="00E96B10" w:rsidP="00E96B10">
                  <w:pPr>
                    <w:pStyle w:val="ListParagraph"/>
                  </w:pPr>
                  <w:r>
                    <w:t>In order of priority if possible:</w:t>
                  </w:r>
                </w:p>
                <w:p w:rsidR="00E96B10" w:rsidRDefault="00E96B10" w:rsidP="00E96B10">
                  <w:pPr>
                    <w:pStyle w:val="ListParagraph"/>
                  </w:pPr>
                </w:p>
                <w:p w:rsidR="00E96B10" w:rsidRDefault="00E96B10" w:rsidP="00E96B10">
                  <w:pPr>
                    <w:pStyle w:val="ListParagraph"/>
                    <w:numPr>
                      <w:ilvl w:val="0"/>
                      <w:numId w:val="3"/>
                    </w:numPr>
                  </w:pPr>
                  <w:r>
                    <w:t>Slate roof and flashing</w:t>
                  </w:r>
                </w:p>
                <w:p w:rsidR="00E96B10" w:rsidRDefault="00E96B10" w:rsidP="00E96B10">
                  <w:pPr>
                    <w:pStyle w:val="ListParagraph"/>
                    <w:numPr>
                      <w:ilvl w:val="0"/>
                      <w:numId w:val="3"/>
                    </w:numPr>
                  </w:pPr>
                  <w:r>
                    <w:lastRenderedPageBreak/>
                    <w:t>Porch floor</w:t>
                  </w:r>
                </w:p>
                <w:p w:rsidR="00E96B10" w:rsidRDefault="00E96B10" w:rsidP="00E96B10">
                  <w:pPr>
                    <w:pStyle w:val="ListParagraph"/>
                    <w:numPr>
                      <w:ilvl w:val="0"/>
                      <w:numId w:val="3"/>
                    </w:numPr>
                  </w:pPr>
                  <w:r>
                    <w:t>Electrical – separate circuits; thermostat update</w:t>
                  </w:r>
                </w:p>
                <w:p w:rsidR="00E96B10" w:rsidRDefault="00E96B10" w:rsidP="00E96B10">
                  <w:pPr>
                    <w:pStyle w:val="ListParagraph"/>
                    <w:numPr>
                      <w:ilvl w:val="0"/>
                      <w:numId w:val="3"/>
                    </w:numPr>
                  </w:pPr>
                  <w:r>
                    <w:t>Plumbing – kitchen sink; front hose bib</w:t>
                  </w:r>
                </w:p>
                <w:p w:rsidR="00E96B10" w:rsidRDefault="00E96B10" w:rsidP="00E96B10">
                  <w:pPr>
                    <w:pStyle w:val="ListParagraph"/>
                    <w:numPr>
                      <w:ilvl w:val="0"/>
                      <w:numId w:val="3"/>
                    </w:numPr>
                  </w:pPr>
                  <w:r>
                    <w:t>Foundation bulge</w:t>
                  </w:r>
                </w:p>
                <w:p w:rsidR="00E96B10" w:rsidRDefault="00E96B10" w:rsidP="00E96B10">
                  <w:pPr>
                    <w:pStyle w:val="ListParagraph"/>
                    <w:numPr>
                      <w:ilvl w:val="0"/>
                      <w:numId w:val="3"/>
                    </w:numPr>
                  </w:pPr>
                  <w:r>
                    <w:t>Front well cover (cracked concrete cover and fill old well); possibly remove the smaller maple near the old kitchen</w:t>
                  </w:r>
                </w:p>
                <w:p w:rsidR="00E96B10" w:rsidRDefault="00E96B10" w:rsidP="00E96B10">
                  <w:pPr>
                    <w:pStyle w:val="ListParagraph"/>
                    <w:numPr>
                      <w:ilvl w:val="0"/>
                      <w:numId w:val="3"/>
                    </w:numPr>
                  </w:pPr>
                  <w:r>
                    <w:t>Floor supports (</w:t>
                  </w:r>
                  <w:proofErr w:type="spellStart"/>
                  <w:r>
                    <w:t>lolly</w:t>
                  </w:r>
                  <w:proofErr w:type="spellEnd"/>
                  <w:r>
                    <w:t xml:space="preserve"> columns) in basement</w:t>
                  </w:r>
                </w:p>
                <w:p w:rsidR="00E96B10" w:rsidRDefault="00E96B10" w:rsidP="00E96B10">
                  <w:pPr>
                    <w:pStyle w:val="ListParagraph"/>
                    <w:numPr>
                      <w:ilvl w:val="0"/>
                      <w:numId w:val="3"/>
                    </w:numPr>
                  </w:pPr>
                  <w:r>
                    <w:t xml:space="preserve">Tree work:  mulberry trim  </w:t>
                  </w:r>
                </w:p>
                <w:p w:rsidR="00E96B10" w:rsidRDefault="00E96B10" w:rsidP="00E96B10">
                  <w:pPr>
                    <w:pStyle w:val="ListParagraph"/>
                    <w:ind w:left="0"/>
                    <w:rPr>
                      <w:sz w:val="24"/>
                      <w:szCs w:val="24"/>
                    </w:rPr>
                  </w:pPr>
                </w:p>
              </w:tc>
            </w:tr>
          </w:tbl>
          <w:p w:rsidR="00E96B10" w:rsidRDefault="00E96B10" w:rsidP="00E96B10">
            <w:pPr>
              <w:pStyle w:val="ListParagraph"/>
              <w:rPr>
                <w:sz w:val="24"/>
                <w:szCs w:val="24"/>
              </w:rPr>
            </w:pPr>
          </w:p>
          <w:p w:rsidR="00895D37" w:rsidRDefault="00895D37" w:rsidP="00761762">
            <w:pPr>
              <w:rPr>
                <w:sz w:val="24"/>
                <w:szCs w:val="24"/>
              </w:rPr>
            </w:pPr>
          </w:p>
        </w:tc>
        <w:tc>
          <w:tcPr>
            <w:tcW w:w="630" w:type="dxa"/>
          </w:tcPr>
          <w:p w:rsidR="00895D37" w:rsidRDefault="00895D37" w:rsidP="00761762">
            <w:pPr>
              <w:rPr>
                <w:sz w:val="24"/>
                <w:szCs w:val="24"/>
              </w:rPr>
            </w:pPr>
          </w:p>
        </w:tc>
      </w:tr>
      <w:tr w:rsidR="00895D37" w:rsidTr="00E96B10">
        <w:tc>
          <w:tcPr>
            <w:tcW w:w="2808" w:type="dxa"/>
          </w:tcPr>
          <w:p w:rsidR="00895D37" w:rsidRDefault="00895D37" w:rsidP="00761762">
            <w:pPr>
              <w:rPr>
                <w:sz w:val="24"/>
                <w:szCs w:val="24"/>
              </w:rPr>
            </w:pPr>
            <w:r>
              <w:rPr>
                <w:sz w:val="24"/>
                <w:szCs w:val="24"/>
              </w:rPr>
              <w:lastRenderedPageBreak/>
              <w:t>New Business</w:t>
            </w:r>
          </w:p>
        </w:tc>
        <w:tc>
          <w:tcPr>
            <w:tcW w:w="9270" w:type="dxa"/>
          </w:tcPr>
          <w:p w:rsidR="00895D37" w:rsidRDefault="00895D37" w:rsidP="00895D37">
            <w:pPr>
              <w:pStyle w:val="ListParagraph"/>
              <w:numPr>
                <w:ilvl w:val="0"/>
                <w:numId w:val="2"/>
              </w:numPr>
              <w:rPr>
                <w:sz w:val="24"/>
                <w:szCs w:val="24"/>
              </w:rPr>
            </w:pPr>
            <w:r>
              <w:rPr>
                <w:sz w:val="24"/>
                <w:szCs w:val="24"/>
              </w:rPr>
              <w:t xml:space="preserve"> Ginny will purchase a wreath for the front door and roping for the sleigh</w:t>
            </w:r>
          </w:p>
          <w:p w:rsidR="00895D37" w:rsidRDefault="00895D37" w:rsidP="00895D37">
            <w:pPr>
              <w:pStyle w:val="ListParagraph"/>
              <w:numPr>
                <w:ilvl w:val="0"/>
                <w:numId w:val="2"/>
              </w:numPr>
              <w:rPr>
                <w:sz w:val="24"/>
                <w:szCs w:val="24"/>
              </w:rPr>
            </w:pPr>
            <w:r w:rsidRPr="00C049C2">
              <w:rPr>
                <w:sz w:val="24"/>
                <w:szCs w:val="24"/>
              </w:rPr>
              <w:t>Tree lights</w:t>
            </w:r>
            <w:r w:rsidR="00660482">
              <w:rPr>
                <w:sz w:val="24"/>
                <w:szCs w:val="24"/>
              </w:rPr>
              <w:t>:</w:t>
            </w:r>
            <w:r>
              <w:rPr>
                <w:sz w:val="24"/>
                <w:szCs w:val="24"/>
              </w:rPr>
              <w:t xml:space="preserve"> we talked about purchasing a cut tree and decorating it instead of the fir tree, </w:t>
            </w:r>
            <w:r w:rsidR="00660482">
              <w:rPr>
                <w:sz w:val="24"/>
                <w:szCs w:val="24"/>
              </w:rPr>
              <w:t>which</w:t>
            </w:r>
            <w:r>
              <w:rPr>
                <w:sz w:val="24"/>
                <w:szCs w:val="24"/>
              </w:rPr>
              <w:t xml:space="preserve"> has gotten so tall.  Ginny will buy one when she gets the wreath and roping.  </w:t>
            </w:r>
          </w:p>
          <w:p w:rsidR="00895D37" w:rsidRPr="0006572D" w:rsidRDefault="00895D37" w:rsidP="00895D37">
            <w:pPr>
              <w:pStyle w:val="ListParagraph"/>
              <w:numPr>
                <w:ilvl w:val="0"/>
                <w:numId w:val="2"/>
              </w:numPr>
              <w:rPr>
                <w:sz w:val="24"/>
                <w:szCs w:val="24"/>
              </w:rPr>
            </w:pPr>
            <w:r>
              <w:rPr>
                <w:sz w:val="24"/>
                <w:szCs w:val="24"/>
              </w:rPr>
              <w:t xml:space="preserve">We will hold Twelfth Night on </w:t>
            </w:r>
            <w:r w:rsidRPr="0006572D">
              <w:rPr>
                <w:sz w:val="24"/>
                <w:szCs w:val="24"/>
              </w:rPr>
              <w:t>January 5, 2019</w:t>
            </w:r>
            <w:r>
              <w:rPr>
                <w:sz w:val="24"/>
                <w:szCs w:val="24"/>
              </w:rPr>
              <w:t xml:space="preserve"> from</w:t>
            </w:r>
            <w:r w:rsidRPr="0006572D">
              <w:rPr>
                <w:sz w:val="24"/>
                <w:szCs w:val="24"/>
              </w:rPr>
              <w:t xml:space="preserve"> 11-4.  </w:t>
            </w:r>
          </w:p>
          <w:p w:rsidR="00895D37" w:rsidRDefault="00660482" w:rsidP="00895D37">
            <w:pPr>
              <w:pStyle w:val="ListParagraph"/>
              <w:numPr>
                <w:ilvl w:val="0"/>
                <w:numId w:val="2"/>
              </w:numPr>
              <w:rPr>
                <w:sz w:val="24"/>
                <w:szCs w:val="24"/>
              </w:rPr>
            </w:pPr>
            <w:r>
              <w:rPr>
                <w:sz w:val="24"/>
                <w:szCs w:val="24"/>
              </w:rPr>
              <w:t xml:space="preserve"> Next event:  11/24:  Pictures with Santa:  </w:t>
            </w:r>
            <w:r w:rsidR="00895D37">
              <w:rPr>
                <w:sz w:val="24"/>
                <w:szCs w:val="24"/>
              </w:rPr>
              <w:t xml:space="preserve"> Arrive between 10 and 10.30 am.</w:t>
            </w:r>
          </w:p>
          <w:p w:rsidR="00895D37" w:rsidRPr="00851CFF" w:rsidRDefault="00895D37" w:rsidP="00895D37">
            <w:pPr>
              <w:pStyle w:val="ListParagraph"/>
              <w:numPr>
                <w:ilvl w:val="0"/>
                <w:numId w:val="2"/>
              </w:numPr>
              <w:rPr>
                <w:sz w:val="24"/>
                <w:szCs w:val="24"/>
              </w:rPr>
            </w:pPr>
            <w:r>
              <w:rPr>
                <w:sz w:val="24"/>
                <w:szCs w:val="24"/>
              </w:rPr>
              <w:t xml:space="preserve">Members can make cookies.  </w:t>
            </w:r>
          </w:p>
          <w:p w:rsidR="00895D37" w:rsidRDefault="00895D37" w:rsidP="00761762">
            <w:pPr>
              <w:rPr>
                <w:sz w:val="24"/>
                <w:szCs w:val="24"/>
              </w:rPr>
            </w:pPr>
          </w:p>
        </w:tc>
        <w:tc>
          <w:tcPr>
            <w:tcW w:w="630" w:type="dxa"/>
          </w:tcPr>
          <w:p w:rsidR="00895D37" w:rsidRDefault="00895D37" w:rsidP="00761762">
            <w:pPr>
              <w:rPr>
                <w:sz w:val="24"/>
                <w:szCs w:val="24"/>
              </w:rPr>
            </w:pPr>
          </w:p>
        </w:tc>
      </w:tr>
      <w:tr w:rsidR="00895D37" w:rsidTr="00E96B10">
        <w:tc>
          <w:tcPr>
            <w:tcW w:w="2808" w:type="dxa"/>
          </w:tcPr>
          <w:p w:rsidR="00895D37" w:rsidRDefault="00895D37" w:rsidP="00761762">
            <w:pPr>
              <w:rPr>
                <w:sz w:val="24"/>
                <w:szCs w:val="24"/>
              </w:rPr>
            </w:pPr>
            <w:r>
              <w:rPr>
                <w:sz w:val="24"/>
                <w:szCs w:val="24"/>
              </w:rPr>
              <w:t>Volunteer Hours this mos.</w:t>
            </w:r>
          </w:p>
        </w:tc>
        <w:tc>
          <w:tcPr>
            <w:tcW w:w="9270" w:type="dxa"/>
          </w:tcPr>
          <w:p w:rsidR="00895D37" w:rsidRDefault="00895D37" w:rsidP="00761762">
            <w:pPr>
              <w:rPr>
                <w:sz w:val="24"/>
                <w:szCs w:val="24"/>
              </w:rPr>
            </w:pPr>
            <w:r>
              <w:rPr>
                <w:sz w:val="24"/>
                <w:szCs w:val="24"/>
              </w:rPr>
              <w:t>200</w:t>
            </w:r>
          </w:p>
        </w:tc>
        <w:tc>
          <w:tcPr>
            <w:tcW w:w="630" w:type="dxa"/>
          </w:tcPr>
          <w:p w:rsidR="00895D37" w:rsidRDefault="00895D37" w:rsidP="00761762">
            <w:pPr>
              <w:rPr>
                <w:sz w:val="24"/>
                <w:szCs w:val="24"/>
              </w:rPr>
            </w:pPr>
            <w:r>
              <w:rPr>
                <w:sz w:val="24"/>
                <w:szCs w:val="24"/>
              </w:rPr>
              <w:t>567</w:t>
            </w:r>
          </w:p>
        </w:tc>
      </w:tr>
      <w:tr w:rsidR="00895D37" w:rsidTr="00E96B10">
        <w:tc>
          <w:tcPr>
            <w:tcW w:w="2808" w:type="dxa"/>
          </w:tcPr>
          <w:p w:rsidR="00895D37" w:rsidRDefault="00895D37" w:rsidP="00761762">
            <w:pPr>
              <w:rPr>
                <w:sz w:val="24"/>
                <w:szCs w:val="24"/>
              </w:rPr>
            </w:pPr>
            <w:r>
              <w:rPr>
                <w:sz w:val="24"/>
                <w:szCs w:val="24"/>
              </w:rPr>
              <w:t>For the good of the order:</w:t>
            </w:r>
          </w:p>
        </w:tc>
        <w:tc>
          <w:tcPr>
            <w:tcW w:w="9270" w:type="dxa"/>
          </w:tcPr>
          <w:p w:rsidR="00895D37" w:rsidRDefault="00895D37" w:rsidP="00761762">
            <w:pPr>
              <w:rPr>
                <w:sz w:val="24"/>
                <w:szCs w:val="24"/>
              </w:rPr>
            </w:pPr>
            <w:r>
              <w:rPr>
                <w:sz w:val="24"/>
                <w:szCs w:val="24"/>
              </w:rPr>
              <w:t xml:space="preserve">Water Gap </w:t>
            </w:r>
            <w:proofErr w:type="gramStart"/>
            <w:r>
              <w:rPr>
                <w:sz w:val="24"/>
                <w:szCs w:val="24"/>
              </w:rPr>
              <w:t>Singers  will</w:t>
            </w:r>
            <w:proofErr w:type="gramEnd"/>
            <w:r>
              <w:rPr>
                <w:sz w:val="24"/>
                <w:szCs w:val="24"/>
              </w:rPr>
              <w:t xml:space="preserve"> perform most of the Messiah (the whole thing is 3 hrs) at the Blairstown Presbyterian church, Sunday, December 9 at 4 pm.  Donations accepted; reception to follow.</w:t>
            </w:r>
          </w:p>
        </w:tc>
        <w:tc>
          <w:tcPr>
            <w:tcW w:w="630" w:type="dxa"/>
          </w:tcPr>
          <w:p w:rsidR="00895D37" w:rsidRDefault="00895D37" w:rsidP="00761762">
            <w:pPr>
              <w:rPr>
                <w:sz w:val="24"/>
                <w:szCs w:val="24"/>
              </w:rPr>
            </w:pPr>
          </w:p>
        </w:tc>
      </w:tr>
      <w:tr w:rsidR="00895D37" w:rsidTr="00E96B10">
        <w:tc>
          <w:tcPr>
            <w:tcW w:w="2808" w:type="dxa"/>
          </w:tcPr>
          <w:p w:rsidR="00895D37" w:rsidRDefault="00895D37" w:rsidP="00761762">
            <w:pPr>
              <w:rPr>
                <w:sz w:val="24"/>
                <w:szCs w:val="24"/>
              </w:rPr>
            </w:pPr>
            <w:r>
              <w:rPr>
                <w:sz w:val="24"/>
                <w:szCs w:val="24"/>
              </w:rPr>
              <w:t>Next Meeting:</w:t>
            </w:r>
          </w:p>
        </w:tc>
        <w:tc>
          <w:tcPr>
            <w:tcW w:w="9270" w:type="dxa"/>
          </w:tcPr>
          <w:p w:rsidR="00895D37" w:rsidRDefault="00895D37" w:rsidP="00761762">
            <w:pPr>
              <w:rPr>
                <w:sz w:val="24"/>
                <w:szCs w:val="24"/>
              </w:rPr>
            </w:pPr>
            <w:r>
              <w:rPr>
                <w:sz w:val="24"/>
                <w:szCs w:val="24"/>
              </w:rPr>
              <w:t>December 10, 2018.  Garden Club will be here on the 20</w:t>
            </w:r>
            <w:r w:rsidRPr="002F524C">
              <w:rPr>
                <w:sz w:val="24"/>
                <w:szCs w:val="24"/>
                <w:vertAlign w:val="superscript"/>
              </w:rPr>
              <w:t>th</w:t>
            </w:r>
            <w:r>
              <w:rPr>
                <w:sz w:val="24"/>
                <w:szCs w:val="24"/>
              </w:rPr>
              <w:t xml:space="preserve">.  </w:t>
            </w:r>
          </w:p>
        </w:tc>
        <w:tc>
          <w:tcPr>
            <w:tcW w:w="630" w:type="dxa"/>
          </w:tcPr>
          <w:p w:rsidR="00895D37" w:rsidRDefault="00895D37" w:rsidP="00761762">
            <w:pPr>
              <w:rPr>
                <w:sz w:val="24"/>
                <w:szCs w:val="24"/>
              </w:rPr>
            </w:pPr>
          </w:p>
        </w:tc>
      </w:tr>
      <w:tr w:rsidR="00895D37" w:rsidTr="00E96B10">
        <w:tc>
          <w:tcPr>
            <w:tcW w:w="2808" w:type="dxa"/>
          </w:tcPr>
          <w:p w:rsidR="00895D37" w:rsidRDefault="00895D37" w:rsidP="00761762">
            <w:pPr>
              <w:rPr>
                <w:sz w:val="24"/>
                <w:szCs w:val="24"/>
              </w:rPr>
            </w:pPr>
            <w:r>
              <w:rPr>
                <w:sz w:val="24"/>
                <w:szCs w:val="24"/>
              </w:rPr>
              <w:t>Meeting adjourned at</w:t>
            </w:r>
          </w:p>
        </w:tc>
        <w:tc>
          <w:tcPr>
            <w:tcW w:w="9270" w:type="dxa"/>
          </w:tcPr>
          <w:p w:rsidR="00895D37" w:rsidRDefault="00895D37" w:rsidP="00761762">
            <w:pPr>
              <w:rPr>
                <w:sz w:val="24"/>
                <w:szCs w:val="24"/>
              </w:rPr>
            </w:pPr>
            <w:r>
              <w:rPr>
                <w:sz w:val="24"/>
                <w:szCs w:val="24"/>
              </w:rPr>
              <w:t>3:55.</w:t>
            </w:r>
          </w:p>
        </w:tc>
        <w:tc>
          <w:tcPr>
            <w:tcW w:w="630" w:type="dxa"/>
          </w:tcPr>
          <w:p w:rsidR="00895D37" w:rsidRDefault="00895D37" w:rsidP="00761762">
            <w:pPr>
              <w:rPr>
                <w:sz w:val="24"/>
                <w:szCs w:val="24"/>
              </w:rPr>
            </w:pPr>
          </w:p>
        </w:tc>
      </w:tr>
    </w:tbl>
    <w:p w:rsidR="00895D37" w:rsidRDefault="00895D37" w:rsidP="00895D37"/>
    <w:p w:rsidR="004A437E" w:rsidRDefault="004A437E"/>
    <w:sectPr w:rsidR="004A437E" w:rsidSect="004F782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D0" w:rsidRDefault="005F75D0" w:rsidP="008820E4">
      <w:pPr>
        <w:spacing w:after="0" w:line="240" w:lineRule="auto"/>
      </w:pPr>
      <w:r>
        <w:separator/>
      </w:r>
    </w:p>
  </w:endnote>
  <w:endnote w:type="continuationSeparator" w:id="0">
    <w:p w:rsidR="005F75D0" w:rsidRDefault="005F75D0" w:rsidP="0088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82" w:rsidRDefault="005F75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82" w:rsidRDefault="005F75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82" w:rsidRDefault="005F7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D0" w:rsidRDefault="005F75D0" w:rsidP="008820E4">
      <w:pPr>
        <w:spacing w:after="0" w:line="240" w:lineRule="auto"/>
      </w:pPr>
      <w:r>
        <w:separator/>
      </w:r>
    </w:p>
  </w:footnote>
  <w:footnote w:type="continuationSeparator" w:id="0">
    <w:p w:rsidR="005F75D0" w:rsidRDefault="005F75D0" w:rsidP="00882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82" w:rsidRDefault="005F7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82" w:rsidRDefault="005F75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82" w:rsidRDefault="005F75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2161"/>
    <w:multiLevelType w:val="hybridMultilevel"/>
    <w:tmpl w:val="D810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65773"/>
    <w:multiLevelType w:val="hybridMultilevel"/>
    <w:tmpl w:val="AF780F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C8462C2"/>
    <w:multiLevelType w:val="hybridMultilevel"/>
    <w:tmpl w:val="7E7E3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895D37"/>
    <w:rsid w:val="004A437E"/>
    <w:rsid w:val="005D2B4B"/>
    <w:rsid w:val="005F75D0"/>
    <w:rsid w:val="00660482"/>
    <w:rsid w:val="008820E4"/>
    <w:rsid w:val="00895D37"/>
    <w:rsid w:val="00A37651"/>
    <w:rsid w:val="00A81CFB"/>
    <w:rsid w:val="00D36A65"/>
    <w:rsid w:val="00D8619E"/>
    <w:rsid w:val="00E96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3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D3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D37"/>
    <w:pPr>
      <w:ind w:left="720"/>
      <w:contextualSpacing/>
    </w:pPr>
  </w:style>
  <w:style w:type="paragraph" w:styleId="Header">
    <w:name w:val="header"/>
    <w:basedOn w:val="Normal"/>
    <w:link w:val="HeaderChar"/>
    <w:uiPriority w:val="99"/>
    <w:semiHidden/>
    <w:unhideWhenUsed/>
    <w:rsid w:val="00895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D37"/>
    <w:rPr>
      <w:rFonts w:eastAsia="Times New Roman"/>
    </w:rPr>
  </w:style>
  <w:style w:type="paragraph" w:styleId="Footer">
    <w:name w:val="footer"/>
    <w:basedOn w:val="Normal"/>
    <w:link w:val="FooterChar"/>
    <w:uiPriority w:val="99"/>
    <w:semiHidden/>
    <w:unhideWhenUsed/>
    <w:rsid w:val="00895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D37"/>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2018-11-13T17:31:00Z</dcterms:created>
  <dcterms:modified xsi:type="dcterms:W3CDTF">2018-11-13T17:31:00Z</dcterms:modified>
</cp:coreProperties>
</file>