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CBE" w:rsidRPr="00E5522C" w:rsidRDefault="006C1CBE" w:rsidP="006C1CBE">
      <w:pPr>
        <w:autoSpaceDE w:val="0"/>
        <w:autoSpaceDN w:val="0"/>
        <w:adjustRightInd w:val="0"/>
        <w:snapToGrid w:val="0"/>
        <w:spacing w:before="293" w:after="0" w:line="240" w:lineRule="auto"/>
        <w:jc w:val="center"/>
        <w:rPr>
          <w:rFonts w:ascii="Times New Roman" w:eastAsia="Times New Roman" w:hAnsi="Times New Roman" w:cs="Times New Roman"/>
          <w:b/>
          <w:color w:val="000000"/>
          <w:sz w:val="24"/>
          <w:szCs w:val="24"/>
        </w:rPr>
      </w:pPr>
      <w:r w:rsidRPr="00E5522C">
        <w:rPr>
          <w:rFonts w:ascii="Times New Roman" w:eastAsia="Times New Roman" w:hAnsi="Times New Roman" w:cs="Times New Roman"/>
          <w:b/>
          <w:color w:val="000000"/>
          <w:sz w:val="24"/>
          <w:szCs w:val="24"/>
          <w:lang w:val="x-none"/>
        </w:rPr>
        <w:t xml:space="preserve">TOWNSHIP OF </w:t>
      </w:r>
      <w:r>
        <w:rPr>
          <w:rFonts w:ascii="Times New Roman" w:eastAsia="Times New Roman" w:hAnsi="Times New Roman" w:cs="Times New Roman"/>
          <w:b/>
          <w:color w:val="000000"/>
          <w:sz w:val="24"/>
          <w:szCs w:val="24"/>
        </w:rPr>
        <w:t>FREDON</w:t>
      </w:r>
    </w:p>
    <w:p w:rsidR="006C1CBE" w:rsidRDefault="006C1CBE" w:rsidP="006C1CBE">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r w:rsidRPr="00E5522C">
        <w:rPr>
          <w:rFonts w:ascii="Times New Roman" w:eastAsia="Times New Roman" w:hAnsi="Times New Roman" w:cs="Times New Roman"/>
          <w:b/>
          <w:color w:val="000000"/>
          <w:sz w:val="24"/>
          <w:szCs w:val="24"/>
          <w:lang w:val="x-none"/>
        </w:rPr>
        <w:t xml:space="preserve">COUNTY OF </w:t>
      </w:r>
      <w:r>
        <w:rPr>
          <w:rFonts w:ascii="Times New Roman" w:eastAsia="Times New Roman" w:hAnsi="Times New Roman" w:cs="Times New Roman"/>
          <w:b/>
          <w:color w:val="000000"/>
          <w:sz w:val="24"/>
          <w:szCs w:val="24"/>
        </w:rPr>
        <w:t>SUSSEX</w:t>
      </w:r>
    </w:p>
    <w:p w:rsidR="00A615F3" w:rsidRPr="00E5522C" w:rsidRDefault="00A615F3" w:rsidP="006C1CBE">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RESOLUTION 2021-25</w:t>
      </w:r>
    </w:p>
    <w:p w:rsidR="006C1CBE" w:rsidRPr="00E5522C" w:rsidRDefault="006C1CBE" w:rsidP="006C1CBE">
      <w:pPr>
        <w:autoSpaceDE w:val="0"/>
        <w:autoSpaceDN w:val="0"/>
        <w:adjustRightInd w:val="0"/>
        <w:snapToGrid w:val="0"/>
        <w:spacing w:before="293" w:after="0" w:line="240" w:lineRule="auto"/>
        <w:jc w:val="center"/>
        <w:rPr>
          <w:rFonts w:ascii="Times New Roman" w:eastAsia="Times New Roman" w:hAnsi="Times New Roman" w:cs="Times New Roman"/>
          <w:b/>
          <w:color w:val="000000"/>
          <w:sz w:val="24"/>
          <w:szCs w:val="24"/>
        </w:rPr>
      </w:pPr>
      <w:r w:rsidRPr="00E5522C">
        <w:rPr>
          <w:rFonts w:ascii="Times New Roman" w:eastAsia="Times New Roman" w:hAnsi="Times New Roman" w:cs="Times New Roman"/>
          <w:b/>
          <w:color w:val="000000"/>
          <w:sz w:val="24"/>
          <w:szCs w:val="24"/>
          <w:lang w:val="x-none"/>
        </w:rPr>
        <w:t xml:space="preserve">RESOLUTION AUTHORIZING </w:t>
      </w:r>
      <w:r>
        <w:rPr>
          <w:rFonts w:ascii="Times New Roman" w:eastAsia="Times New Roman" w:hAnsi="Times New Roman" w:cs="Times New Roman"/>
          <w:b/>
          <w:color w:val="000000"/>
          <w:sz w:val="24"/>
          <w:szCs w:val="24"/>
        </w:rPr>
        <w:t xml:space="preserve">TEMPORARY </w:t>
      </w:r>
      <w:r w:rsidRPr="00E5522C">
        <w:rPr>
          <w:rFonts w:ascii="Times New Roman" w:eastAsia="Times New Roman" w:hAnsi="Times New Roman" w:cs="Times New Roman"/>
          <w:b/>
          <w:color w:val="000000"/>
          <w:sz w:val="24"/>
          <w:szCs w:val="24"/>
          <w:lang w:val="x-none"/>
        </w:rPr>
        <w:t xml:space="preserve">EXTENSION OF </w:t>
      </w:r>
      <w:r>
        <w:rPr>
          <w:rFonts w:ascii="Times New Roman" w:eastAsia="Times New Roman" w:hAnsi="Times New Roman" w:cs="Times New Roman"/>
          <w:b/>
          <w:color w:val="000000"/>
          <w:sz w:val="24"/>
          <w:szCs w:val="24"/>
        </w:rPr>
        <w:t xml:space="preserve">CURBSIDE RECYCLING SERVICES </w:t>
      </w:r>
      <w:r w:rsidRPr="00E5522C">
        <w:rPr>
          <w:rFonts w:ascii="Times New Roman" w:eastAsia="Times New Roman" w:hAnsi="Times New Roman" w:cs="Times New Roman"/>
          <w:b/>
          <w:color w:val="000000"/>
          <w:sz w:val="24"/>
          <w:szCs w:val="24"/>
          <w:lang w:val="x-none"/>
        </w:rPr>
        <w:t>CONTRACT</w:t>
      </w:r>
      <w:r>
        <w:rPr>
          <w:rFonts w:ascii="Times New Roman" w:eastAsia="Times New Roman" w:hAnsi="Times New Roman" w:cs="Times New Roman"/>
          <w:b/>
          <w:color w:val="000000"/>
          <w:sz w:val="24"/>
          <w:szCs w:val="24"/>
        </w:rPr>
        <w:t xml:space="preserve"> WITH BLUE DIAMOND DISPOSAL, INC.</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E5522C">
        <w:rPr>
          <w:rFonts w:ascii="Times New Roman" w:eastAsia="Times New Roman" w:hAnsi="Times New Roman" w:cs="Times New Roman"/>
          <w:b/>
          <w:color w:val="000000"/>
          <w:sz w:val="24"/>
          <w:szCs w:val="24"/>
          <w:lang w:val="x-none"/>
        </w:rPr>
        <w:t xml:space="preserve">WHEREAS, </w:t>
      </w:r>
      <w:r>
        <w:rPr>
          <w:rFonts w:ascii="Times New Roman" w:eastAsia="Times New Roman" w:hAnsi="Times New Roman" w:cs="Times New Roman"/>
          <w:color w:val="000000"/>
          <w:sz w:val="24"/>
          <w:szCs w:val="24"/>
        </w:rPr>
        <w:t xml:space="preserve">the Township of Fredon (“Township”) previously awarded a contract to </w:t>
      </w:r>
      <w:r w:rsidRPr="00E5522C">
        <w:rPr>
          <w:rFonts w:ascii="Times New Roman" w:eastAsia="Times New Roman" w:hAnsi="Times New Roman" w:cs="Times New Roman"/>
          <w:color w:val="000000"/>
          <w:sz w:val="24"/>
          <w:szCs w:val="24"/>
        </w:rPr>
        <w:t>Blue Dia</w:t>
      </w:r>
      <w:r>
        <w:rPr>
          <w:rFonts w:ascii="Times New Roman" w:eastAsia="Times New Roman" w:hAnsi="Times New Roman" w:cs="Times New Roman"/>
          <w:color w:val="000000"/>
          <w:sz w:val="24"/>
          <w:szCs w:val="24"/>
        </w:rPr>
        <w:t>m</w:t>
      </w:r>
      <w:r w:rsidRPr="00E5522C">
        <w:rPr>
          <w:rFonts w:ascii="Times New Roman" w:eastAsia="Times New Roman" w:hAnsi="Times New Roman" w:cs="Times New Roman"/>
          <w:color w:val="000000"/>
          <w:sz w:val="24"/>
          <w:szCs w:val="24"/>
        </w:rPr>
        <w:t>ond Disposal, Inc.</w:t>
      </w:r>
      <w:r>
        <w:rPr>
          <w:rFonts w:ascii="Times New Roman" w:eastAsia="Times New Roman" w:hAnsi="Times New Roman" w:cs="Times New Roman"/>
          <w:color w:val="000000"/>
          <w:sz w:val="24"/>
          <w:szCs w:val="24"/>
        </w:rPr>
        <w:t xml:space="preserve"> (“Blue Diamond”) for </w:t>
      </w:r>
      <w:r w:rsidRPr="00E5522C">
        <w:rPr>
          <w:rFonts w:ascii="Times New Roman" w:eastAsia="Times New Roman" w:hAnsi="Times New Roman" w:cs="Times New Roman"/>
          <w:color w:val="000000"/>
          <w:sz w:val="24"/>
          <w:szCs w:val="24"/>
        </w:rPr>
        <w:t xml:space="preserve">curbside recycling services </w:t>
      </w:r>
      <w:r>
        <w:rPr>
          <w:rFonts w:ascii="Times New Roman" w:eastAsia="Times New Roman" w:hAnsi="Times New Roman" w:cs="Times New Roman"/>
          <w:color w:val="000000"/>
          <w:sz w:val="24"/>
          <w:szCs w:val="24"/>
        </w:rPr>
        <w:t xml:space="preserve">from January 1, 2018 through December 31, 2020; and </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BC34BA">
        <w:rPr>
          <w:rFonts w:ascii="Times New Roman" w:eastAsia="Times New Roman" w:hAnsi="Times New Roman" w:cs="Times New Roman"/>
          <w:b/>
          <w:bCs/>
          <w:color w:val="000000"/>
          <w:sz w:val="24"/>
          <w:szCs w:val="24"/>
        </w:rPr>
        <w:t>WHEREAS</w:t>
      </w:r>
      <w:r w:rsidRPr="00103867">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the Township is continuing to prepare bid specifications that have not yet been advertised due to significant changes that may be made, including options for the collection and disposal of solid waste and bulk waste which were not previously bid; and </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WHEREAS,</w:t>
      </w:r>
      <w:r>
        <w:rPr>
          <w:rFonts w:ascii="Times New Roman" w:eastAsia="Times New Roman" w:hAnsi="Times New Roman" w:cs="Times New Roman"/>
          <w:color w:val="000000"/>
          <w:sz w:val="24"/>
          <w:szCs w:val="24"/>
        </w:rPr>
        <w:t xml:space="preserve"> in order to have adequate time to make these potential changes, the Township desires to extend its recycling contract with Blue Diamond, Inc. on a temporary basis for the continued collection of recyclable materials until such time that the Township completes the bidding process or the extension agreement is duly terminated; and </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WHEREAS,</w:t>
      </w:r>
      <w:r>
        <w:rPr>
          <w:rFonts w:ascii="Times New Roman" w:eastAsia="Times New Roman" w:hAnsi="Times New Roman" w:cs="Times New Roman"/>
          <w:color w:val="000000"/>
          <w:sz w:val="24"/>
          <w:szCs w:val="24"/>
        </w:rPr>
        <w:t xml:space="preserve"> Blue Diamond has agreed to temporarily extend the recycling contract for a minimum of three (3) months effective January 6, 2021, with the first pickup being scheduled for Monday, January 11, 2021; and </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WHEREAS,</w:t>
      </w:r>
      <w:r>
        <w:rPr>
          <w:rFonts w:ascii="Times New Roman" w:eastAsia="Times New Roman" w:hAnsi="Times New Roman" w:cs="Times New Roman"/>
          <w:color w:val="000000"/>
          <w:sz w:val="24"/>
          <w:szCs w:val="24"/>
        </w:rPr>
        <w:t xml:space="preserve"> the parties agree that recycling services shall continue to be provided for the Township twice per month; and </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w:t>
      </w:r>
      <w:r>
        <w:rPr>
          <w:rFonts w:ascii="Times New Roman" w:eastAsia="Times New Roman" w:hAnsi="Times New Roman" w:cs="Times New Roman"/>
          <w:b/>
          <w:bCs/>
          <w:color w:val="000000"/>
          <w:sz w:val="24"/>
          <w:szCs w:val="24"/>
        </w:rPr>
        <w:t>EA</w:t>
      </w:r>
      <w:r w:rsidRPr="00103867">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the parties further agree that Blue Diamond shall bill the Township for trucking and labor only at the monthly cost of $3,500; and </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WHEREAS,</w:t>
      </w:r>
      <w:r>
        <w:rPr>
          <w:rFonts w:ascii="Times New Roman" w:eastAsia="Times New Roman" w:hAnsi="Times New Roman" w:cs="Times New Roman"/>
          <w:color w:val="000000"/>
          <w:sz w:val="24"/>
          <w:szCs w:val="24"/>
        </w:rPr>
        <w:t xml:space="preserve"> under this extension agreement, the Township shall be responsible for the disposal costs for all material delivered to Global Recycling located at 235 Brighton Road, Andover, New Jersey 07821; and </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WHEREAS,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with the exception of</w:t>
      </w:r>
      <w:proofErr w:type="gramEnd"/>
      <w:r>
        <w:rPr>
          <w:rFonts w:ascii="Times New Roman" w:eastAsia="Times New Roman" w:hAnsi="Times New Roman" w:cs="Times New Roman"/>
          <w:color w:val="000000"/>
          <w:sz w:val="24"/>
          <w:szCs w:val="24"/>
        </w:rPr>
        <w:t xml:space="preserve"> the modifications described herein, all other provisions of the parties’ contract shall apply; and </w:t>
      </w:r>
    </w:p>
    <w:p w:rsidR="006C1CBE" w:rsidRPr="00103867"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WHEREAS,</w:t>
      </w:r>
      <w:r>
        <w:rPr>
          <w:rFonts w:ascii="Times New Roman" w:eastAsia="Times New Roman" w:hAnsi="Times New Roman" w:cs="Times New Roman"/>
          <w:color w:val="000000"/>
          <w:sz w:val="24"/>
          <w:szCs w:val="24"/>
        </w:rPr>
        <w:t xml:space="preserve"> this extension agreement is subject to the certification of availability of funds by the Township’s Chief Financial Officer; and </w:t>
      </w:r>
    </w:p>
    <w:p w:rsidR="006C1CBE" w:rsidRPr="005C10C6"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103867">
        <w:rPr>
          <w:rFonts w:ascii="Times New Roman" w:eastAsia="Times New Roman" w:hAnsi="Times New Roman" w:cs="Times New Roman"/>
          <w:b/>
          <w:bCs/>
          <w:color w:val="000000"/>
          <w:sz w:val="24"/>
          <w:szCs w:val="24"/>
        </w:rPr>
        <w:t>WHEREAS,</w:t>
      </w:r>
      <w:r>
        <w:rPr>
          <w:rFonts w:ascii="Times New Roman" w:eastAsia="Times New Roman" w:hAnsi="Times New Roman" w:cs="Times New Roman"/>
          <w:color w:val="000000"/>
          <w:sz w:val="24"/>
          <w:szCs w:val="24"/>
        </w:rPr>
        <w:t xml:space="preserve"> the Township makes the within Resolution to memorialize its roll-call vote conducted at its public meeting on January </w:t>
      </w:r>
      <w:r w:rsidR="00A615F3">
        <w:rPr>
          <w:rFonts w:ascii="Times New Roman" w:eastAsia="Times New Roman" w:hAnsi="Times New Roman" w:cs="Times New Roman"/>
          <w:color w:val="000000"/>
          <w:sz w:val="24"/>
          <w:szCs w:val="24"/>
        </w:rPr>
        <w:t>6</w:t>
      </w:r>
      <w:bookmarkStart w:id="0" w:name="_GoBack"/>
      <w:bookmarkEnd w:id="0"/>
      <w:r>
        <w:rPr>
          <w:rFonts w:ascii="Times New Roman" w:eastAsia="Times New Roman" w:hAnsi="Times New Roman" w:cs="Times New Roman"/>
          <w:color w:val="000000"/>
          <w:sz w:val="24"/>
          <w:szCs w:val="24"/>
        </w:rPr>
        <w:t>, 2021 approving the contract extension, and in order to ensure the public health, safety and welfare of its residents.</w:t>
      </w:r>
    </w:p>
    <w:p w:rsidR="006C1CBE" w:rsidRDefault="006C1CBE" w:rsidP="006C1CBE">
      <w:pPr>
        <w:autoSpaceDE w:val="0"/>
        <w:autoSpaceDN w:val="0"/>
        <w:adjustRightInd w:val="0"/>
        <w:snapToGrid w:val="0"/>
        <w:spacing w:before="293" w:after="0" w:line="240" w:lineRule="auto"/>
        <w:ind w:firstLine="720"/>
        <w:jc w:val="both"/>
        <w:rPr>
          <w:rFonts w:ascii="Times New Roman" w:eastAsia="Times New Roman" w:hAnsi="Times New Roman" w:cs="Times New Roman"/>
          <w:color w:val="000000"/>
          <w:sz w:val="24"/>
          <w:szCs w:val="24"/>
        </w:rPr>
      </w:pPr>
      <w:r w:rsidRPr="00E5522C">
        <w:rPr>
          <w:rFonts w:ascii="Times New Roman" w:eastAsia="Times New Roman" w:hAnsi="Times New Roman" w:cs="Times New Roman"/>
          <w:b/>
          <w:color w:val="000000"/>
          <w:sz w:val="24"/>
          <w:szCs w:val="24"/>
          <w:lang w:val="x-none"/>
        </w:rPr>
        <w:lastRenderedPageBreak/>
        <w:t xml:space="preserve">NOW, THEREFORE, BE IT RESOLVED </w:t>
      </w:r>
      <w:r w:rsidRPr="00E5522C">
        <w:rPr>
          <w:rFonts w:ascii="Times New Roman" w:eastAsia="Times New Roman" w:hAnsi="Times New Roman" w:cs="Times New Roman"/>
          <w:color w:val="000000"/>
          <w:sz w:val="24"/>
          <w:szCs w:val="24"/>
          <w:lang w:val="x-none"/>
        </w:rPr>
        <w:t>by the Township Committee of the</w:t>
      </w:r>
      <w:r>
        <w:rPr>
          <w:rFonts w:ascii="Times New Roman" w:eastAsia="Times New Roman" w:hAnsi="Times New Roman" w:cs="Times New Roman"/>
          <w:color w:val="000000"/>
          <w:sz w:val="24"/>
          <w:szCs w:val="24"/>
        </w:rPr>
        <w:t xml:space="preserve"> </w:t>
      </w:r>
      <w:r w:rsidRPr="00E5522C">
        <w:rPr>
          <w:rFonts w:ascii="Times New Roman" w:eastAsia="Times New Roman" w:hAnsi="Times New Roman" w:cs="Times New Roman"/>
          <w:color w:val="000000"/>
          <w:sz w:val="24"/>
          <w:szCs w:val="24"/>
          <w:lang w:val="x-none"/>
        </w:rPr>
        <w:t xml:space="preserve">Township of </w:t>
      </w:r>
      <w:r>
        <w:rPr>
          <w:rFonts w:ascii="Times New Roman" w:eastAsia="Times New Roman" w:hAnsi="Times New Roman" w:cs="Times New Roman"/>
          <w:color w:val="000000"/>
          <w:sz w:val="24"/>
          <w:szCs w:val="24"/>
        </w:rPr>
        <w:t>Fredon</w:t>
      </w:r>
      <w:r w:rsidRPr="00E5522C">
        <w:rPr>
          <w:rFonts w:ascii="Times New Roman" w:eastAsia="Times New Roman" w:hAnsi="Times New Roman" w:cs="Times New Roman"/>
          <w:color w:val="000000"/>
          <w:sz w:val="24"/>
          <w:szCs w:val="24"/>
          <w:lang w:val="x-none"/>
        </w:rPr>
        <w:t xml:space="preserve"> in the County of </w:t>
      </w:r>
      <w:r>
        <w:rPr>
          <w:rFonts w:ascii="Times New Roman" w:eastAsia="Times New Roman" w:hAnsi="Times New Roman" w:cs="Times New Roman"/>
          <w:color w:val="000000"/>
          <w:sz w:val="24"/>
          <w:szCs w:val="24"/>
        </w:rPr>
        <w:t xml:space="preserve">Sussex and </w:t>
      </w:r>
      <w:r w:rsidRPr="00E5522C">
        <w:rPr>
          <w:rFonts w:ascii="Times New Roman" w:eastAsia="Times New Roman" w:hAnsi="Times New Roman" w:cs="Times New Roman"/>
          <w:color w:val="000000"/>
          <w:sz w:val="24"/>
          <w:szCs w:val="24"/>
          <w:lang w:val="x-none"/>
        </w:rPr>
        <w:t>State of New Jersey</w:t>
      </w:r>
      <w:r>
        <w:rPr>
          <w:rFonts w:ascii="Times New Roman" w:eastAsia="Times New Roman" w:hAnsi="Times New Roman" w:cs="Times New Roman"/>
          <w:color w:val="000000"/>
          <w:sz w:val="24"/>
          <w:szCs w:val="24"/>
        </w:rPr>
        <w:t xml:space="preserve">, that the </w:t>
      </w:r>
      <w:r w:rsidRPr="008760EF">
        <w:rPr>
          <w:rFonts w:ascii="Times New Roman" w:eastAsia="Times New Roman" w:hAnsi="Times New Roman" w:cs="Times New Roman"/>
          <w:color w:val="000000"/>
          <w:sz w:val="24"/>
          <w:szCs w:val="24"/>
        </w:rPr>
        <w:t xml:space="preserve">recycling services contract </w:t>
      </w:r>
      <w:r>
        <w:rPr>
          <w:rFonts w:ascii="Times New Roman" w:eastAsia="Times New Roman" w:hAnsi="Times New Roman" w:cs="Times New Roman"/>
          <w:color w:val="000000"/>
          <w:sz w:val="24"/>
          <w:szCs w:val="24"/>
        </w:rPr>
        <w:t>between B</w:t>
      </w:r>
      <w:r w:rsidRPr="008760EF">
        <w:rPr>
          <w:rFonts w:ascii="Times New Roman" w:eastAsia="Times New Roman" w:hAnsi="Times New Roman" w:cs="Times New Roman"/>
          <w:color w:val="000000"/>
          <w:sz w:val="24"/>
          <w:szCs w:val="24"/>
        </w:rPr>
        <w:t xml:space="preserve">lue </w:t>
      </w:r>
      <w:r>
        <w:rPr>
          <w:rFonts w:ascii="Times New Roman" w:eastAsia="Times New Roman" w:hAnsi="Times New Roman" w:cs="Times New Roman"/>
          <w:color w:val="000000"/>
          <w:sz w:val="24"/>
          <w:szCs w:val="24"/>
        </w:rPr>
        <w:t>D</w:t>
      </w:r>
      <w:r w:rsidRPr="008760EF">
        <w:rPr>
          <w:rFonts w:ascii="Times New Roman" w:eastAsia="Times New Roman" w:hAnsi="Times New Roman" w:cs="Times New Roman"/>
          <w:color w:val="000000"/>
          <w:sz w:val="24"/>
          <w:szCs w:val="24"/>
        </w:rPr>
        <w:t xml:space="preserve">iamond </w:t>
      </w:r>
      <w:r>
        <w:rPr>
          <w:rFonts w:ascii="Times New Roman" w:eastAsia="Times New Roman" w:hAnsi="Times New Roman" w:cs="Times New Roman"/>
          <w:color w:val="000000"/>
          <w:sz w:val="24"/>
          <w:szCs w:val="24"/>
        </w:rPr>
        <w:t>D</w:t>
      </w:r>
      <w:r w:rsidRPr="008760EF">
        <w:rPr>
          <w:rFonts w:ascii="Times New Roman" w:eastAsia="Times New Roman" w:hAnsi="Times New Roman" w:cs="Times New Roman"/>
          <w:color w:val="000000"/>
          <w:sz w:val="24"/>
          <w:szCs w:val="24"/>
        </w:rPr>
        <w:t xml:space="preserve">isposal, </w:t>
      </w:r>
      <w:r>
        <w:rPr>
          <w:rFonts w:ascii="Times New Roman" w:eastAsia="Times New Roman" w:hAnsi="Times New Roman" w:cs="Times New Roman"/>
          <w:color w:val="000000"/>
          <w:sz w:val="24"/>
          <w:szCs w:val="24"/>
        </w:rPr>
        <w:t>I</w:t>
      </w:r>
      <w:r w:rsidRPr="008760EF">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z w:val="24"/>
          <w:szCs w:val="24"/>
        </w:rPr>
        <w:t xml:space="preserve"> and the Township shall be temporarily extended for a minimum of three (3) months and until such time that the Township completes its bidding process or the contract is duly terminated, at the rate of $3,500 per month, which rate shall only include the cost of trucking and labor.</w:t>
      </w:r>
    </w:p>
    <w:p w:rsidR="00A615F3" w:rsidRDefault="00A615F3" w:rsidP="00A615F3">
      <w:pPr>
        <w:autoSpaceDE w:val="0"/>
        <w:autoSpaceDN w:val="0"/>
        <w:adjustRightInd w:val="0"/>
        <w:snapToGrid w:val="0"/>
        <w:spacing w:before="293" w:after="0" w:line="240" w:lineRule="auto"/>
        <w:jc w:val="both"/>
        <w:rPr>
          <w:rFonts w:ascii="Times New Roman" w:eastAsia="Times New Roman" w:hAnsi="Times New Roman" w:cs="Times New Roman"/>
          <w:color w:val="000000"/>
          <w:sz w:val="24"/>
          <w:szCs w:val="24"/>
        </w:rPr>
      </w:pPr>
    </w:p>
    <w:p w:rsidR="00A615F3" w:rsidRDefault="00A615F3" w:rsidP="00A615F3">
      <w:pPr>
        <w:autoSpaceDE w:val="0"/>
        <w:autoSpaceDN w:val="0"/>
        <w:adjustRightInd w:val="0"/>
        <w:snapToGrid w:val="0"/>
        <w:spacing w:before="293" w:after="0" w:line="240" w:lineRule="auto"/>
        <w:jc w:val="both"/>
        <w:rPr>
          <w:rFonts w:ascii="Times New Roman" w:eastAsia="Times New Roman" w:hAnsi="Times New Roman" w:cs="Times New Roman"/>
          <w:color w:val="000000"/>
          <w:sz w:val="24"/>
          <w:szCs w:val="24"/>
        </w:rPr>
      </w:pPr>
    </w:p>
    <w:p w:rsidR="00A615F3" w:rsidRPr="00A615F3" w:rsidRDefault="00A615F3" w:rsidP="00A615F3">
      <w:pPr>
        <w:ind w:left="3456" w:firstLine="144"/>
        <w:rPr>
          <w:rFonts w:ascii="Times New Roman" w:eastAsia="Times New Roman" w:hAnsi="Times New Roman" w:cs="Times New Roman"/>
          <w:color w:val="000000"/>
          <w:spacing w:val="-3"/>
          <w:sz w:val="24"/>
          <w:szCs w:val="24"/>
        </w:rPr>
      </w:pPr>
      <w:r w:rsidRPr="00A615F3">
        <w:rPr>
          <w:rFonts w:ascii="Times New Roman" w:eastAsia="Calibri" w:hAnsi="Times New Roman" w:cs="Times New Roman"/>
          <w:sz w:val="24"/>
          <w:szCs w:val="24"/>
          <w:u w:val="single"/>
        </w:rPr>
        <w:t>CERTIFICATION</w:t>
      </w:r>
    </w:p>
    <w:p w:rsidR="00A615F3" w:rsidRPr="00A615F3" w:rsidRDefault="00A615F3" w:rsidP="00A615F3">
      <w:pPr>
        <w:jc w:val="both"/>
        <w:rPr>
          <w:rFonts w:ascii="Times New Roman" w:eastAsia="Calibri" w:hAnsi="Times New Roman" w:cs="Times New Roman"/>
          <w:sz w:val="24"/>
          <w:szCs w:val="24"/>
        </w:rPr>
      </w:pPr>
      <w:r w:rsidRPr="00A615F3">
        <w:rPr>
          <w:rFonts w:ascii="Times New Roman" w:eastAsia="Calibri" w:hAnsi="Times New Roman" w:cs="Times New Roman"/>
          <w:sz w:val="24"/>
          <w:szCs w:val="24"/>
        </w:rPr>
        <w:t xml:space="preserve">I hereby certify the foregoing resolution was duly adopted by the Township Committee at a Regular Meeting held on Monday, January </w:t>
      </w:r>
      <w:r>
        <w:rPr>
          <w:rFonts w:ascii="Times New Roman" w:eastAsia="Calibri" w:hAnsi="Times New Roman" w:cs="Times New Roman"/>
          <w:sz w:val="24"/>
          <w:szCs w:val="24"/>
        </w:rPr>
        <w:t>11</w:t>
      </w:r>
      <w:r w:rsidRPr="00A615F3">
        <w:rPr>
          <w:rFonts w:ascii="Times New Roman" w:eastAsia="Calibri" w:hAnsi="Times New Roman" w:cs="Times New Roman"/>
          <w:sz w:val="24"/>
          <w:szCs w:val="24"/>
        </w:rPr>
        <w:t>, 2021.</w:t>
      </w:r>
    </w:p>
    <w:p w:rsidR="00A615F3" w:rsidRPr="00A615F3" w:rsidRDefault="00A615F3" w:rsidP="00A615F3">
      <w:pPr>
        <w:jc w:val="both"/>
        <w:rPr>
          <w:rFonts w:eastAsia="Calibri"/>
          <w:sz w:val="24"/>
          <w:szCs w:val="24"/>
        </w:rPr>
      </w:pPr>
    </w:p>
    <w:p w:rsidR="00A615F3" w:rsidRPr="00A615F3" w:rsidRDefault="00A615F3" w:rsidP="00A615F3">
      <w:pPr>
        <w:spacing w:after="0" w:line="240" w:lineRule="auto"/>
        <w:rPr>
          <w:rFonts w:ascii="Times New Roman" w:eastAsia="Times New Roman" w:hAnsi="Times New Roman" w:cs="Times New Roman"/>
          <w:sz w:val="24"/>
          <w:szCs w:val="24"/>
        </w:rPr>
      </w:pPr>
      <w:r w:rsidRPr="00A615F3">
        <w:rPr>
          <w:rFonts w:ascii="Times New Roman" w:eastAsia="Times New Roman" w:hAnsi="Times New Roman" w:cs="Times New Roman"/>
          <w:sz w:val="24"/>
          <w:szCs w:val="24"/>
        </w:rPr>
        <w:t xml:space="preserve"> </w:t>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t xml:space="preserve"> _________________________         </w:t>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t xml:space="preserve"> </w:t>
      </w:r>
    </w:p>
    <w:p w:rsidR="00A615F3" w:rsidRPr="00A615F3" w:rsidRDefault="00A615F3" w:rsidP="00A615F3">
      <w:pPr>
        <w:spacing w:after="0" w:line="240" w:lineRule="auto"/>
        <w:rPr>
          <w:rFonts w:ascii="Times New Roman" w:eastAsia="Times New Roman" w:hAnsi="Times New Roman" w:cs="Times New Roman"/>
          <w:sz w:val="24"/>
          <w:szCs w:val="24"/>
        </w:rPr>
      </w:pPr>
      <w:r w:rsidRPr="00A615F3">
        <w:rPr>
          <w:rFonts w:ascii="Times New Roman" w:eastAsia="Times New Roman" w:hAnsi="Times New Roman" w:cs="Times New Roman"/>
          <w:sz w:val="24"/>
          <w:szCs w:val="24"/>
        </w:rPr>
        <w:t xml:space="preserve">    </w:t>
      </w:r>
      <w:r w:rsidRPr="00A615F3">
        <w:rPr>
          <w:rFonts w:ascii="Times New Roman" w:eastAsia="Times New Roman" w:hAnsi="Times New Roman" w:cs="Times New Roman"/>
          <w:sz w:val="24"/>
          <w:szCs w:val="24"/>
        </w:rPr>
        <w:tab/>
        <w:t xml:space="preserve"> </w:t>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t xml:space="preserve"> Debra Prommel</w:t>
      </w:r>
      <w:r w:rsidRPr="00A615F3">
        <w:rPr>
          <w:rFonts w:ascii="Times New Roman" w:eastAsia="Times New Roman" w:hAnsi="Times New Roman" w:cs="Times New Roman"/>
          <w:sz w:val="24"/>
          <w:szCs w:val="24"/>
        </w:rPr>
        <w:tab/>
        <w:t xml:space="preserve"> </w:t>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p>
    <w:p w:rsidR="00A615F3" w:rsidRPr="00A615F3" w:rsidRDefault="00A615F3" w:rsidP="00A615F3">
      <w:pPr>
        <w:jc w:val="both"/>
        <w:rPr>
          <w:rFonts w:eastAsia="Calibri"/>
          <w:sz w:val="24"/>
          <w:szCs w:val="24"/>
        </w:rPr>
      </w:pPr>
      <w:r w:rsidRPr="00A615F3">
        <w:rPr>
          <w:rFonts w:ascii="Times New Roman" w:eastAsia="Times New Roman" w:hAnsi="Times New Roman" w:cs="Times New Roman"/>
          <w:sz w:val="24"/>
          <w:szCs w:val="24"/>
        </w:rPr>
        <w:t xml:space="preserve">  </w:t>
      </w:r>
      <w:r w:rsidRPr="00A615F3">
        <w:rPr>
          <w:rFonts w:ascii="Times New Roman" w:eastAsia="Times New Roman" w:hAnsi="Times New Roman" w:cs="Times New Roman"/>
          <w:sz w:val="24"/>
          <w:szCs w:val="24"/>
        </w:rPr>
        <w:tab/>
        <w:t xml:space="preserve">  </w:t>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r>
      <w:r w:rsidRPr="00A615F3">
        <w:rPr>
          <w:rFonts w:ascii="Times New Roman" w:eastAsia="Times New Roman" w:hAnsi="Times New Roman" w:cs="Times New Roman"/>
          <w:sz w:val="24"/>
          <w:szCs w:val="24"/>
        </w:rPr>
        <w:tab/>
        <w:t xml:space="preserve"> Acting Municipal Clerk</w:t>
      </w:r>
    </w:p>
    <w:p w:rsidR="00A615F3" w:rsidRPr="00103867" w:rsidRDefault="00A615F3" w:rsidP="00A615F3">
      <w:pPr>
        <w:autoSpaceDE w:val="0"/>
        <w:autoSpaceDN w:val="0"/>
        <w:adjustRightInd w:val="0"/>
        <w:snapToGrid w:val="0"/>
        <w:spacing w:before="293" w:after="0" w:line="240" w:lineRule="auto"/>
        <w:jc w:val="both"/>
        <w:rPr>
          <w:rFonts w:ascii="Times New Roman" w:eastAsia="Times New Roman" w:hAnsi="Times New Roman" w:cs="Times New Roman"/>
          <w:color w:val="000000"/>
          <w:sz w:val="24"/>
          <w:szCs w:val="24"/>
        </w:rPr>
      </w:pPr>
    </w:p>
    <w:p w:rsidR="00E5522C" w:rsidRPr="006C1CBE" w:rsidRDefault="00E5522C" w:rsidP="006C1CBE"/>
    <w:sectPr w:rsidR="00E5522C" w:rsidRPr="006C1CBE" w:rsidSect="00A576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2C"/>
    <w:rsid w:val="00030671"/>
    <w:rsid w:val="00103867"/>
    <w:rsid w:val="003B7382"/>
    <w:rsid w:val="005C10C6"/>
    <w:rsid w:val="006409E9"/>
    <w:rsid w:val="00670245"/>
    <w:rsid w:val="006C0F60"/>
    <w:rsid w:val="006C1CBE"/>
    <w:rsid w:val="0071122A"/>
    <w:rsid w:val="008760EF"/>
    <w:rsid w:val="009737C4"/>
    <w:rsid w:val="00A615F3"/>
    <w:rsid w:val="00BC34BA"/>
    <w:rsid w:val="00DE501F"/>
    <w:rsid w:val="00E5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9DB8"/>
  <w15:chartTrackingRefBased/>
  <w15:docId w15:val="{979A7E91-C506-42AF-A98F-0607099E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4</DocSecurity>
  <PresentationFormat>15|.DOCX</PresentationFormat>
  <Lines>20</Lines>
  <Paragraphs>5</Paragraphs>
  <ScaleCrop>false</ScaleCrop>
  <HeadingPairs>
    <vt:vector size="2" baseType="variant">
      <vt:variant>
        <vt:lpstr>Title</vt:lpstr>
      </vt:variant>
      <vt:variant>
        <vt:i4>1</vt:i4>
      </vt:variant>
    </vt:vector>
  </HeadingPairs>
  <TitlesOfParts>
    <vt:vector size="1" baseType="lpstr">
      <vt:lpstr>FREDON-Resolution Temporarily Extending Recycling Contract with Blue Diamond (02459717).DOCX</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FREDON-Resolution Temporarily Extending Recycling Contract with Blue Diamond (02459717).DOCX</dc:title>
  <dc:subject/>
  <dc:creator>Robert B. McBriar</dc:creator>
  <cp:keywords/>
  <dc:description/>
  <cp:lastModifiedBy>Fredon Clerk</cp:lastModifiedBy>
  <cp:revision>2</cp:revision>
  <dcterms:created xsi:type="dcterms:W3CDTF">2021-01-11T17:40:00Z</dcterms:created>
  <dcterms:modified xsi:type="dcterms:W3CDTF">2021-01-11T17:40:00Z</dcterms:modified>
</cp:coreProperties>
</file>