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B15BB" w14:textId="77777777" w:rsidR="001A24E2" w:rsidRPr="0070013B" w:rsidRDefault="001A24E2" w:rsidP="001A24E2">
      <w:pPr>
        <w:jc w:val="center"/>
        <w:rPr>
          <w:rFonts w:ascii="Georgia" w:hAnsi="Georgia"/>
          <w:szCs w:val="24"/>
        </w:rPr>
      </w:pPr>
      <w:r w:rsidRPr="0070013B">
        <w:rPr>
          <w:rFonts w:ascii="Georgia" w:hAnsi="Georgia"/>
          <w:b/>
          <w:szCs w:val="24"/>
        </w:rPr>
        <w:t>TOWNSHIP OF FREDON</w:t>
      </w:r>
    </w:p>
    <w:p w14:paraId="0B3D60B5" w14:textId="77777777" w:rsidR="001A24E2" w:rsidRPr="0070013B" w:rsidRDefault="001A24E2" w:rsidP="001A24E2">
      <w:pPr>
        <w:jc w:val="center"/>
        <w:rPr>
          <w:rFonts w:ascii="Georgia" w:hAnsi="Georgia"/>
          <w:szCs w:val="24"/>
        </w:rPr>
      </w:pPr>
      <w:r w:rsidRPr="0070013B">
        <w:rPr>
          <w:rFonts w:ascii="Georgia" w:hAnsi="Georgia"/>
          <w:szCs w:val="24"/>
        </w:rPr>
        <w:t>443 Route 94, Newton, NJ 07860</w:t>
      </w:r>
    </w:p>
    <w:p w14:paraId="4CB3B4F4" w14:textId="77777777" w:rsidR="001A24E2" w:rsidRPr="00762516" w:rsidRDefault="001A24E2" w:rsidP="001A24E2">
      <w:pPr>
        <w:jc w:val="center"/>
        <w:rPr>
          <w:rFonts w:ascii="Georgia" w:hAnsi="Georgia"/>
          <w:sz w:val="16"/>
          <w:szCs w:val="16"/>
        </w:rPr>
      </w:pPr>
    </w:p>
    <w:p w14:paraId="2531CD22" w14:textId="77777777" w:rsidR="001A24E2" w:rsidRPr="00FF4F9E" w:rsidRDefault="001A24E2" w:rsidP="001A24E2">
      <w:pPr>
        <w:jc w:val="center"/>
        <w:rPr>
          <w:b/>
          <w:sz w:val="28"/>
          <w:szCs w:val="28"/>
        </w:rPr>
      </w:pPr>
      <w:r>
        <w:rPr>
          <w:b/>
          <w:sz w:val="28"/>
          <w:szCs w:val="28"/>
        </w:rPr>
        <w:t>C</w:t>
      </w:r>
      <w:r w:rsidRPr="00FF4F9E">
        <w:rPr>
          <w:b/>
          <w:sz w:val="28"/>
          <w:szCs w:val="28"/>
        </w:rPr>
        <w:t>ERTIFICATE OF SMOKE DETECTOR/CARBON MONOXIDE AND FIRE EXTINGUISHER COMPLIANCE</w:t>
      </w:r>
      <w:r>
        <w:rPr>
          <w:b/>
          <w:sz w:val="28"/>
          <w:szCs w:val="28"/>
        </w:rPr>
        <w:t xml:space="preserve"> APPLICATION</w:t>
      </w:r>
    </w:p>
    <w:p w14:paraId="029758B0" w14:textId="77777777" w:rsidR="001A24E2" w:rsidRPr="00762516" w:rsidRDefault="001A24E2" w:rsidP="001A24E2">
      <w:pPr>
        <w:jc w:val="center"/>
        <w:rPr>
          <w:rFonts w:ascii="Georgia" w:hAnsi="Georgia"/>
          <w:sz w:val="22"/>
        </w:rPr>
      </w:pPr>
    </w:p>
    <w:p w14:paraId="0332086C" w14:textId="77777777" w:rsidR="001A24E2" w:rsidRPr="00053F0A" w:rsidRDefault="001A24E2" w:rsidP="001A24E2">
      <w:pPr>
        <w:spacing w:line="480" w:lineRule="auto"/>
        <w:rPr>
          <w:rFonts w:ascii="Georgia" w:hAnsi="Georgia"/>
          <w:sz w:val="22"/>
        </w:rPr>
      </w:pPr>
      <w:r w:rsidRPr="00053F0A">
        <w:rPr>
          <w:rFonts w:ascii="Georgia" w:hAnsi="Georgia"/>
          <w:sz w:val="22"/>
        </w:rPr>
        <w:t xml:space="preserve">Date of Closing </w:t>
      </w:r>
      <w:r w:rsidRPr="00053F0A">
        <w:rPr>
          <w:rFonts w:ascii="Georgia" w:hAnsi="Georgia"/>
          <w:sz w:val="22"/>
          <w:u w:val="single"/>
        </w:rPr>
        <w:tab/>
      </w:r>
      <w:r w:rsidRPr="00053F0A">
        <w:rPr>
          <w:rFonts w:ascii="Georgia" w:hAnsi="Georgia"/>
          <w:sz w:val="22"/>
          <w:u w:val="single"/>
        </w:rPr>
        <w:tab/>
      </w:r>
      <w:r w:rsidRPr="00053F0A">
        <w:rPr>
          <w:rFonts w:ascii="Georgia" w:hAnsi="Georgia"/>
          <w:sz w:val="22"/>
          <w:u w:val="single"/>
        </w:rPr>
        <w:tab/>
      </w:r>
    </w:p>
    <w:p w14:paraId="3179B85B" w14:textId="77777777" w:rsidR="001A24E2" w:rsidRPr="00053F0A" w:rsidRDefault="001A24E2" w:rsidP="001A24E2">
      <w:pPr>
        <w:spacing w:line="480" w:lineRule="auto"/>
        <w:rPr>
          <w:rFonts w:ascii="Georgia" w:hAnsi="Georgia"/>
          <w:sz w:val="22"/>
        </w:rPr>
      </w:pPr>
      <w:r w:rsidRPr="00053F0A">
        <w:rPr>
          <w:rFonts w:ascii="Georgia" w:hAnsi="Georgia"/>
          <w:sz w:val="22"/>
        </w:rPr>
        <w:t>Owner: ________________________________________________________________</w:t>
      </w:r>
    </w:p>
    <w:p w14:paraId="25A25079" w14:textId="77777777" w:rsidR="001A24E2" w:rsidRPr="00053F0A" w:rsidRDefault="001A24E2" w:rsidP="001A24E2">
      <w:pPr>
        <w:spacing w:line="480" w:lineRule="auto"/>
        <w:rPr>
          <w:rFonts w:ascii="Georgia" w:hAnsi="Georgia"/>
          <w:sz w:val="22"/>
        </w:rPr>
      </w:pPr>
      <w:r w:rsidRPr="00053F0A">
        <w:rPr>
          <w:rFonts w:ascii="Georgia" w:hAnsi="Georgia"/>
          <w:sz w:val="22"/>
        </w:rPr>
        <w:t>Address:  _______________________________________________________________</w:t>
      </w:r>
    </w:p>
    <w:p w14:paraId="5EF606D9" w14:textId="77777777" w:rsidR="001A24E2" w:rsidRPr="00053F0A" w:rsidRDefault="001A24E2" w:rsidP="001A24E2">
      <w:pPr>
        <w:spacing w:line="480" w:lineRule="auto"/>
        <w:rPr>
          <w:rFonts w:ascii="Georgia" w:hAnsi="Georgia"/>
          <w:sz w:val="22"/>
        </w:rPr>
      </w:pPr>
      <w:r w:rsidRPr="00053F0A">
        <w:rPr>
          <w:rFonts w:ascii="Georgia" w:hAnsi="Georgia"/>
          <w:sz w:val="22"/>
        </w:rPr>
        <w:t>Block_______________________ Lot_______________________</w:t>
      </w:r>
    </w:p>
    <w:p w14:paraId="1F71AB52" w14:textId="77777777" w:rsidR="001A24E2" w:rsidRPr="00053F0A" w:rsidRDefault="001A24E2" w:rsidP="001A24E2">
      <w:pPr>
        <w:spacing w:line="480" w:lineRule="auto"/>
        <w:rPr>
          <w:rFonts w:ascii="Georgia" w:hAnsi="Georgia"/>
          <w:sz w:val="22"/>
        </w:rPr>
      </w:pPr>
      <w:r w:rsidRPr="00053F0A">
        <w:rPr>
          <w:rFonts w:ascii="Georgia" w:hAnsi="Georgia"/>
          <w:sz w:val="22"/>
        </w:rPr>
        <w:t>Contact Person for Inspection:  _______________________________________________</w:t>
      </w:r>
    </w:p>
    <w:p w14:paraId="66C61F43" w14:textId="47F0AA75" w:rsidR="001A24E2" w:rsidRDefault="001A24E2" w:rsidP="001A24E2">
      <w:pPr>
        <w:spacing w:line="480" w:lineRule="auto"/>
        <w:rPr>
          <w:rFonts w:ascii="Georgia" w:hAnsi="Georgia"/>
          <w:sz w:val="22"/>
        </w:rPr>
      </w:pPr>
      <w:r w:rsidRPr="00053F0A">
        <w:rPr>
          <w:rFonts w:ascii="Georgia" w:hAnsi="Georgia"/>
          <w:sz w:val="22"/>
        </w:rPr>
        <w:t>Contact Phone Number: ____________________________________________________</w:t>
      </w:r>
    </w:p>
    <w:p w14:paraId="76C81AC0" w14:textId="37D55476" w:rsidR="0070013B" w:rsidRPr="00053F0A" w:rsidRDefault="0070013B" w:rsidP="001A24E2">
      <w:pPr>
        <w:spacing w:line="480" w:lineRule="auto"/>
        <w:rPr>
          <w:rFonts w:ascii="Georgia" w:hAnsi="Georgia"/>
          <w:sz w:val="22"/>
        </w:rPr>
      </w:pPr>
      <w:r>
        <w:rPr>
          <w:rFonts w:ascii="Georgia" w:hAnsi="Georgia"/>
          <w:sz w:val="22"/>
        </w:rPr>
        <w:t>Contact Email:___________________________________________________________</w:t>
      </w:r>
    </w:p>
    <w:p w14:paraId="19E9201C" w14:textId="7CF74C69" w:rsidR="00E509B6" w:rsidRDefault="00E509B6" w:rsidP="001A24E2">
      <w:pPr>
        <w:spacing w:line="480" w:lineRule="auto"/>
        <w:rPr>
          <w:rFonts w:ascii="Georgia" w:hAnsi="Georgia"/>
          <w:sz w:val="22"/>
        </w:rPr>
      </w:pPr>
      <w:r w:rsidRPr="00053F0A">
        <w:rPr>
          <w:rFonts w:ascii="Georgia" w:hAnsi="Georgia"/>
          <w:sz w:val="22"/>
        </w:rPr>
        <w:t xml:space="preserve">Listing Agent Name &amp; Phone Number </w:t>
      </w:r>
      <w:r w:rsidR="001A24E2" w:rsidRPr="00053F0A">
        <w:rPr>
          <w:rFonts w:ascii="Georgia" w:hAnsi="Georgia"/>
          <w:sz w:val="22"/>
        </w:rPr>
        <w:t xml:space="preserve">Real Estate Company: </w:t>
      </w:r>
      <w:r>
        <w:rPr>
          <w:rFonts w:ascii="Georgia" w:hAnsi="Georgia"/>
          <w:sz w:val="22"/>
        </w:rPr>
        <w:t>_______</w:t>
      </w:r>
      <w:r w:rsidR="001A24E2" w:rsidRPr="00053F0A">
        <w:rPr>
          <w:rFonts w:ascii="Georgia" w:hAnsi="Georgia"/>
          <w:sz w:val="22"/>
        </w:rPr>
        <w:t>____________________</w:t>
      </w:r>
    </w:p>
    <w:p w14:paraId="59AA2933" w14:textId="206B233E" w:rsidR="001A24E2" w:rsidRPr="00053F0A" w:rsidRDefault="00E509B6" w:rsidP="001A24E2">
      <w:pPr>
        <w:spacing w:line="480" w:lineRule="auto"/>
        <w:rPr>
          <w:rFonts w:ascii="Georgia" w:hAnsi="Georgia"/>
          <w:sz w:val="22"/>
        </w:rPr>
      </w:pPr>
      <w:r>
        <w:rPr>
          <w:rFonts w:ascii="Georgia" w:hAnsi="Georgia"/>
          <w:sz w:val="22"/>
        </w:rPr>
        <w:t>_______________________________________</w:t>
      </w:r>
      <w:r w:rsidR="001A24E2" w:rsidRPr="00053F0A">
        <w:rPr>
          <w:rFonts w:ascii="Georgia" w:hAnsi="Georgia"/>
          <w:sz w:val="22"/>
        </w:rPr>
        <w:t>______________________________</w:t>
      </w:r>
    </w:p>
    <w:p w14:paraId="6FFB7DE3" w14:textId="0405817E" w:rsidR="001A24E2" w:rsidRPr="00053F0A" w:rsidRDefault="00E509B6" w:rsidP="001A24E2">
      <w:pPr>
        <w:spacing w:line="480" w:lineRule="auto"/>
        <w:rPr>
          <w:rFonts w:ascii="Georgia" w:hAnsi="Georgia"/>
          <w:sz w:val="22"/>
        </w:rPr>
      </w:pPr>
      <w:r>
        <w:rPr>
          <w:rFonts w:ascii="Georgia" w:hAnsi="Georgia"/>
          <w:noProof/>
          <w:sz w:val="22"/>
        </w:rPr>
        <mc:AlternateContent>
          <mc:Choice Requires="wps">
            <w:drawing>
              <wp:anchor distT="0" distB="0" distL="114300" distR="114300" simplePos="0" relativeHeight="251658752" behindDoc="0" locked="0" layoutInCell="1" allowOverlap="1" wp14:anchorId="6FB0A135" wp14:editId="504102DF">
                <wp:simplePos x="0" y="0"/>
                <wp:positionH relativeFrom="column">
                  <wp:posOffset>3416300</wp:posOffset>
                </wp:positionH>
                <wp:positionV relativeFrom="paragraph">
                  <wp:posOffset>292100</wp:posOffset>
                </wp:positionV>
                <wp:extent cx="228600" cy="203200"/>
                <wp:effectExtent l="0" t="0" r="19050" b="25400"/>
                <wp:wrapNone/>
                <wp:docPr id="6" name="Rectangle 6"/>
                <wp:cNvGraphicFramePr/>
                <a:graphic xmlns:a="http://schemas.openxmlformats.org/drawingml/2006/main">
                  <a:graphicData uri="http://schemas.microsoft.com/office/word/2010/wordprocessingShape">
                    <wps:wsp>
                      <wps:cNvSpPr/>
                      <wps:spPr>
                        <a:xfrm>
                          <a:off x="0" y="0"/>
                          <a:ext cx="228600" cy="20320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116BB4" id="Rectangle 6" o:spid="_x0000_s1026" style="position:absolute;margin-left:269pt;margin-top:23pt;width:18pt;height: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" filled="f" strokecolor="#243f60 [1604]"/>
            </w:pict>
          </mc:Fallback>
        </mc:AlternateContent>
      </w:r>
      <w:r>
        <w:rPr>
          <w:rFonts w:ascii="Georgia" w:hAnsi="Georgia"/>
          <w:noProof/>
          <w:sz w:val="22"/>
        </w:rPr>
        <mc:AlternateContent>
          <mc:Choice Requires="wps">
            <w:drawing>
              <wp:anchor distT="0" distB="0" distL="114300" distR="114300" simplePos="0" relativeHeight="251655680" behindDoc="0" locked="0" layoutInCell="1" allowOverlap="1" wp14:anchorId="6ED22928" wp14:editId="51FD1260">
                <wp:simplePos x="0" y="0"/>
                <wp:positionH relativeFrom="column">
                  <wp:posOffset>1968500</wp:posOffset>
                </wp:positionH>
                <wp:positionV relativeFrom="paragraph">
                  <wp:posOffset>294640</wp:posOffset>
                </wp:positionV>
                <wp:extent cx="228600" cy="203200"/>
                <wp:effectExtent l="0" t="0" r="19050" b="25400"/>
                <wp:wrapNone/>
                <wp:docPr id="5" name="Rectangle 5"/>
                <wp:cNvGraphicFramePr/>
                <a:graphic xmlns:a="http://schemas.openxmlformats.org/drawingml/2006/main">
                  <a:graphicData uri="http://schemas.microsoft.com/office/word/2010/wordprocessingShape">
                    <wps:wsp>
                      <wps:cNvSpPr/>
                      <wps:spPr>
                        <a:xfrm>
                          <a:off x="0" y="0"/>
                          <a:ext cx="228600" cy="20320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87A7D1" id="Rectangle 5" o:spid="_x0000_s1026" style="position:absolute;margin-left:155pt;margin-top:23.2pt;width:18pt;height: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" filled="f" strokecolor="#243f60 [1604]"/>
            </w:pict>
          </mc:Fallback>
        </mc:AlternateContent>
      </w:r>
      <w:r w:rsidR="001A24E2" w:rsidRPr="00053F0A">
        <w:rPr>
          <w:rFonts w:ascii="Georgia" w:hAnsi="Georgia"/>
          <w:sz w:val="22"/>
        </w:rPr>
        <w:t>Address/City/State: _______________________________________________________</w:t>
      </w:r>
    </w:p>
    <w:p w14:paraId="1E19710B" w14:textId="17D0344A" w:rsidR="001A24E2" w:rsidRPr="00053F0A" w:rsidRDefault="00E509B6" w:rsidP="001A24E2">
      <w:pPr>
        <w:rPr>
          <w:rFonts w:ascii="Georgia" w:hAnsi="Georgia"/>
          <w:sz w:val="22"/>
        </w:rPr>
      </w:pPr>
      <w:r>
        <w:rPr>
          <w:rFonts w:ascii="Georgia" w:hAnsi="Georgia"/>
          <w:sz w:val="22"/>
        </w:rPr>
        <w:t xml:space="preserve">Type of Certificate Requested  </w:t>
      </w:r>
      <w:r>
        <w:rPr>
          <w:rFonts w:ascii="Georgia" w:hAnsi="Georgia"/>
          <w:sz w:val="22"/>
        </w:rPr>
        <w:tab/>
        <w:t>Sale of Property                 Annual Rental</w:t>
      </w:r>
    </w:p>
    <w:p w14:paraId="511264F9" w14:textId="77777777" w:rsidR="001A24E2" w:rsidRPr="00D85C0D" w:rsidRDefault="001A24E2" w:rsidP="001A24E2">
      <w:pPr>
        <w:rPr>
          <w:rFonts w:ascii="Georgia" w:hAnsi="Georgia"/>
          <w:b/>
          <w:sz w:val="22"/>
          <w:u w:val="single"/>
        </w:rPr>
      </w:pPr>
      <w:r>
        <w:rPr>
          <w:rFonts w:ascii="Georgia" w:hAnsi="Georgia"/>
          <w:b/>
          <w:noProof/>
          <w:sz w:val="22"/>
          <w:u w:val="single"/>
        </w:rPr>
        <mc:AlternateContent>
          <mc:Choice Requires="wps">
            <w:drawing>
              <wp:anchor distT="0" distB="0" distL="114300" distR="114300" simplePos="0" relativeHeight="251657728" behindDoc="0" locked="0" layoutInCell="1" allowOverlap="1" wp14:anchorId="7B47D48E" wp14:editId="0DB257B5">
                <wp:simplePos x="0" y="0"/>
                <wp:positionH relativeFrom="column">
                  <wp:posOffset>15240</wp:posOffset>
                </wp:positionH>
                <wp:positionV relativeFrom="paragraph">
                  <wp:posOffset>135255</wp:posOffset>
                </wp:positionV>
                <wp:extent cx="6370320" cy="0"/>
                <wp:effectExtent l="0" t="0" r="11430" b="19050"/>
                <wp:wrapNone/>
                <wp:docPr id="3" name="Straight Connector 3"/>
                <wp:cNvGraphicFramePr/>
                <a:graphic xmlns:a="http://schemas.openxmlformats.org/drawingml/2006/main">
                  <a:graphicData uri="http://schemas.microsoft.com/office/word/2010/wordprocessingShape">
                    <wps:wsp>
                      <wps:cNvCnPr/>
                      <wps:spPr>
                        <a:xfrm>
                          <a:off x="0" y="0"/>
                          <a:ext cx="637032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820546" id="Straight Connector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0.65pt" to="502.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" strokecolor="#4579b8 [3044]" strokeweight="2pt"/>
            </w:pict>
          </mc:Fallback>
        </mc:AlternateContent>
      </w:r>
      <w:r w:rsidRPr="00D85C0D">
        <w:rPr>
          <w:rFonts w:ascii="Georgia" w:hAnsi="Georgia"/>
          <w:b/>
          <w:sz w:val="22"/>
          <w:u w:val="single"/>
        </w:rPr>
        <w:tab/>
      </w:r>
      <w:r w:rsidRPr="00D85C0D">
        <w:rPr>
          <w:rFonts w:ascii="Georgia" w:hAnsi="Georgia"/>
          <w:b/>
          <w:sz w:val="22"/>
          <w:u w:val="single"/>
        </w:rPr>
        <w:tab/>
      </w:r>
      <w:r w:rsidRPr="00D85C0D">
        <w:rPr>
          <w:rFonts w:ascii="Georgia" w:hAnsi="Georgia"/>
          <w:b/>
          <w:sz w:val="22"/>
          <w:u w:val="single"/>
        </w:rPr>
        <w:tab/>
      </w:r>
      <w:r w:rsidRPr="00D85C0D">
        <w:rPr>
          <w:rFonts w:ascii="Georgia" w:hAnsi="Georgia"/>
          <w:b/>
          <w:sz w:val="22"/>
          <w:u w:val="single"/>
        </w:rPr>
        <w:tab/>
      </w:r>
      <w:r w:rsidRPr="00D85C0D">
        <w:rPr>
          <w:rFonts w:ascii="Georgia" w:hAnsi="Georgia"/>
          <w:b/>
          <w:sz w:val="22"/>
          <w:u w:val="single"/>
        </w:rPr>
        <w:tab/>
      </w:r>
      <w:r w:rsidRPr="00D85C0D">
        <w:rPr>
          <w:rFonts w:ascii="Georgia" w:hAnsi="Georgia"/>
          <w:b/>
          <w:sz w:val="22"/>
          <w:u w:val="single"/>
        </w:rPr>
        <w:tab/>
      </w:r>
      <w:r w:rsidRPr="00D85C0D">
        <w:rPr>
          <w:rFonts w:ascii="Georgia" w:hAnsi="Georgia"/>
          <w:b/>
          <w:sz w:val="22"/>
          <w:u w:val="single"/>
        </w:rPr>
        <w:tab/>
      </w:r>
      <w:r w:rsidRPr="00D85C0D">
        <w:rPr>
          <w:rFonts w:ascii="Georgia" w:hAnsi="Georgia"/>
          <w:b/>
          <w:sz w:val="22"/>
          <w:u w:val="single"/>
        </w:rPr>
        <w:tab/>
      </w:r>
      <w:r w:rsidRPr="00D85C0D">
        <w:rPr>
          <w:rFonts w:ascii="Georgia" w:hAnsi="Georgia"/>
          <w:b/>
          <w:sz w:val="22"/>
          <w:u w:val="single"/>
        </w:rPr>
        <w:tab/>
      </w:r>
      <w:r w:rsidRPr="00D85C0D">
        <w:rPr>
          <w:rFonts w:ascii="Georgia" w:hAnsi="Georgia"/>
          <w:b/>
          <w:sz w:val="22"/>
          <w:u w:val="single"/>
        </w:rPr>
        <w:tab/>
      </w:r>
      <w:r w:rsidRPr="00D85C0D">
        <w:rPr>
          <w:rFonts w:ascii="Georgia" w:hAnsi="Georgia"/>
          <w:b/>
          <w:sz w:val="22"/>
          <w:u w:val="single"/>
        </w:rPr>
        <w:tab/>
      </w:r>
      <w:r w:rsidRPr="00D85C0D">
        <w:rPr>
          <w:rFonts w:ascii="Georgia" w:hAnsi="Georgia"/>
          <w:b/>
          <w:sz w:val="22"/>
          <w:u w:val="single"/>
        </w:rPr>
        <w:tab/>
      </w:r>
      <w:r w:rsidRPr="00D85C0D">
        <w:rPr>
          <w:rFonts w:ascii="Georgia" w:hAnsi="Georgia"/>
          <w:b/>
          <w:sz w:val="22"/>
          <w:u w:val="single"/>
        </w:rPr>
        <w:tab/>
      </w:r>
      <w:r w:rsidRPr="00D85C0D">
        <w:rPr>
          <w:rFonts w:ascii="Georgia" w:hAnsi="Georgia"/>
          <w:b/>
          <w:sz w:val="22"/>
          <w:u w:val="single"/>
        </w:rPr>
        <w:tab/>
      </w:r>
    </w:p>
    <w:p w14:paraId="49B88437" w14:textId="77777777" w:rsidR="001A24E2" w:rsidRPr="004A1F28" w:rsidRDefault="001A24E2" w:rsidP="001A24E2">
      <w:pPr>
        <w:spacing w:line="480" w:lineRule="auto"/>
        <w:jc w:val="center"/>
        <w:rPr>
          <w:rFonts w:ascii="Georgia" w:hAnsi="Georgia"/>
          <w:b/>
          <w:sz w:val="8"/>
          <w:szCs w:val="8"/>
        </w:rPr>
      </w:pPr>
    </w:p>
    <w:p w14:paraId="46B51110" w14:textId="77777777" w:rsidR="001A24E2" w:rsidRPr="00053F0A" w:rsidRDefault="001A24E2" w:rsidP="001A24E2">
      <w:pPr>
        <w:spacing w:line="480" w:lineRule="auto"/>
        <w:jc w:val="center"/>
        <w:rPr>
          <w:rFonts w:ascii="Georgia" w:hAnsi="Georgia"/>
          <w:b/>
          <w:sz w:val="22"/>
        </w:rPr>
      </w:pPr>
      <w:r w:rsidRPr="00053F0A">
        <w:rPr>
          <w:rFonts w:ascii="Georgia" w:hAnsi="Georgia"/>
          <w:b/>
          <w:sz w:val="22"/>
        </w:rPr>
        <w:t>THIS SECTION TO BE COMPLETED BY THE CODE ENFORCEMENT OFFICIAL</w:t>
      </w:r>
    </w:p>
    <w:p w14:paraId="2B5C7FE9" w14:textId="77777777" w:rsidR="001A24E2" w:rsidRPr="00053F0A" w:rsidRDefault="001A24E2" w:rsidP="001A24E2">
      <w:pPr>
        <w:spacing w:line="480" w:lineRule="auto"/>
        <w:rPr>
          <w:rFonts w:ascii="Georgia" w:hAnsi="Georgia"/>
          <w:sz w:val="22"/>
        </w:rPr>
      </w:pPr>
      <w:r w:rsidRPr="00053F0A">
        <w:rPr>
          <w:rFonts w:ascii="Georgia" w:hAnsi="Georgia"/>
          <w:sz w:val="22"/>
        </w:rPr>
        <w:t>Abandon</w:t>
      </w:r>
      <w:r>
        <w:rPr>
          <w:rFonts w:ascii="Georgia" w:hAnsi="Georgia"/>
          <w:sz w:val="22"/>
        </w:rPr>
        <w:t>ed</w:t>
      </w:r>
      <w:r w:rsidRPr="00053F0A">
        <w:rPr>
          <w:rFonts w:ascii="Georgia" w:hAnsi="Georgia"/>
          <w:sz w:val="22"/>
        </w:rPr>
        <w:t xml:space="preserve"> Property Registration</w:t>
      </w:r>
      <w:r w:rsidRPr="00053F0A">
        <w:rPr>
          <w:rFonts w:ascii="Georgia" w:hAnsi="Georgia"/>
          <w:sz w:val="22"/>
        </w:rPr>
        <w:tab/>
        <w:t xml:space="preserve"> ______YES  </w:t>
      </w:r>
      <w:r w:rsidRPr="00053F0A">
        <w:rPr>
          <w:rFonts w:ascii="Georgia" w:hAnsi="Georgia"/>
          <w:sz w:val="22"/>
        </w:rPr>
        <w:tab/>
        <w:t xml:space="preserve">______NO </w:t>
      </w:r>
      <w:r w:rsidRPr="00053F0A">
        <w:rPr>
          <w:rFonts w:ascii="Georgia" w:hAnsi="Georgia"/>
          <w:sz w:val="22"/>
        </w:rPr>
        <w:tab/>
        <w:t xml:space="preserve"> _______N/A</w:t>
      </w:r>
      <w:r w:rsidRPr="00053F0A">
        <w:rPr>
          <w:rFonts w:ascii="Georgia" w:hAnsi="Georgia"/>
          <w:sz w:val="22"/>
        </w:rPr>
        <w:tab/>
      </w:r>
    </w:p>
    <w:p w14:paraId="16A3D31B" w14:textId="77777777" w:rsidR="001A24E2" w:rsidRPr="00053F0A" w:rsidRDefault="001A24E2" w:rsidP="001A24E2">
      <w:pPr>
        <w:spacing w:line="480" w:lineRule="auto"/>
        <w:rPr>
          <w:rFonts w:ascii="Georgia" w:hAnsi="Georgia"/>
          <w:sz w:val="22"/>
        </w:rPr>
      </w:pPr>
      <w:r w:rsidRPr="00053F0A">
        <w:rPr>
          <w:rFonts w:ascii="Georgia" w:hAnsi="Georgia"/>
          <w:sz w:val="22"/>
        </w:rPr>
        <w:t>Outstanding Fees</w:t>
      </w:r>
      <w:proofErr w:type="gramStart"/>
      <w:r w:rsidRPr="00053F0A">
        <w:rPr>
          <w:rFonts w:ascii="Georgia" w:hAnsi="Georgia"/>
          <w:sz w:val="22"/>
        </w:rPr>
        <w:t>:_</w:t>
      </w:r>
      <w:proofErr w:type="gramEnd"/>
      <w:r w:rsidRPr="00053F0A">
        <w:rPr>
          <w:rFonts w:ascii="Georgia" w:hAnsi="Georgia"/>
          <w:sz w:val="22"/>
        </w:rPr>
        <w:t>_______________________</w:t>
      </w:r>
      <w:r w:rsidRPr="00053F0A">
        <w:rPr>
          <w:rFonts w:ascii="Georgia" w:hAnsi="Georgia"/>
          <w:sz w:val="22"/>
        </w:rPr>
        <w:tab/>
      </w:r>
    </w:p>
    <w:p w14:paraId="25E674E6" w14:textId="77777777" w:rsidR="001A24E2" w:rsidRPr="00053F0A" w:rsidRDefault="001A24E2" w:rsidP="001A24E2">
      <w:pPr>
        <w:rPr>
          <w:rFonts w:ascii="Georgia" w:hAnsi="Georgia"/>
          <w:sz w:val="22"/>
          <w:u w:val="single"/>
        </w:rPr>
      </w:pPr>
      <w:r w:rsidRPr="00053F0A">
        <w:rPr>
          <w:rFonts w:ascii="Georgia" w:hAnsi="Georgia"/>
          <w:sz w:val="22"/>
        </w:rPr>
        <w:t xml:space="preserve">Code Enforcement Official Approval: </w:t>
      </w:r>
      <w:r w:rsidRPr="00053F0A">
        <w:rPr>
          <w:rFonts w:ascii="Georgia" w:hAnsi="Georgia"/>
          <w:sz w:val="22"/>
        </w:rPr>
        <w:tab/>
        <w:t xml:space="preserve">_____Yes  </w:t>
      </w:r>
      <w:r w:rsidRPr="00053F0A">
        <w:rPr>
          <w:rFonts w:ascii="Georgia" w:hAnsi="Georgia"/>
          <w:sz w:val="22"/>
        </w:rPr>
        <w:tab/>
        <w:t xml:space="preserve">____No </w:t>
      </w:r>
    </w:p>
    <w:p w14:paraId="151F56FA" w14:textId="77777777" w:rsidR="001A24E2" w:rsidRPr="00053F0A" w:rsidRDefault="001A24E2" w:rsidP="001A24E2">
      <w:pPr>
        <w:rPr>
          <w:rFonts w:ascii="Georgia" w:hAnsi="Georgia"/>
          <w:sz w:val="22"/>
          <w:u w:val="single"/>
        </w:rPr>
      </w:pPr>
    </w:p>
    <w:p w14:paraId="6E5869DE" w14:textId="77777777" w:rsidR="001A24E2" w:rsidRPr="00053F0A" w:rsidRDefault="001A24E2" w:rsidP="001A24E2">
      <w:pPr>
        <w:rPr>
          <w:rFonts w:ascii="Georgia" w:hAnsi="Georgia"/>
          <w:sz w:val="22"/>
          <w:u w:val="single"/>
        </w:rPr>
      </w:pPr>
      <w:r w:rsidRPr="00053F0A">
        <w:rPr>
          <w:rFonts w:ascii="Georgia" w:hAnsi="Georgia"/>
          <w:sz w:val="22"/>
          <w:u w:val="single"/>
        </w:rPr>
        <w:t>____________________________________</w:t>
      </w:r>
      <w:r w:rsidRPr="00053F0A">
        <w:rPr>
          <w:rFonts w:ascii="Georgia" w:hAnsi="Georgia"/>
          <w:sz w:val="22"/>
        </w:rPr>
        <w:t xml:space="preserve">        </w:t>
      </w:r>
      <w:r w:rsidRPr="00053F0A">
        <w:rPr>
          <w:rFonts w:ascii="Georgia" w:hAnsi="Georgia"/>
          <w:sz w:val="22"/>
        </w:rPr>
        <w:tab/>
      </w:r>
      <w:r w:rsidRPr="00053F0A">
        <w:rPr>
          <w:rFonts w:ascii="Georgia" w:hAnsi="Georgia"/>
          <w:sz w:val="22"/>
          <w:u w:val="single"/>
        </w:rPr>
        <w:t>________________________</w:t>
      </w:r>
    </w:p>
    <w:p w14:paraId="50E25A91" w14:textId="77777777" w:rsidR="001A24E2" w:rsidRPr="00053F0A" w:rsidRDefault="001A24E2" w:rsidP="001A24E2">
      <w:pPr>
        <w:rPr>
          <w:rFonts w:ascii="Georgia" w:hAnsi="Georgia"/>
          <w:sz w:val="22"/>
        </w:rPr>
      </w:pPr>
      <w:r w:rsidRPr="00053F0A">
        <w:rPr>
          <w:rFonts w:ascii="Georgia" w:hAnsi="Georgia"/>
          <w:sz w:val="22"/>
        </w:rPr>
        <w:t xml:space="preserve">                      Code Enforcement Official </w:t>
      </w:r>
      <w:r w:rsidRPr="00053F0A">
        <w:rPr>
          <w:rFonts w:ascii="Georgia" w:hAnsi="Georgia"/>
          <w:sz w:val="22"/>
        </w:rPr>
        <w:tab/>
      </w:r>
      <w:r w:rsidRPr="00053F0A">
        <w:rPr>
          <w:rFonts w:ascii="Georgia" w:hAnsi="Georgia"/>
          <w:sz w:val="22"/>
        </w:rPr>
        <w:tab/>
      </w:r>
      <w:r w:rsidRPr="00053F0A">
        <w:rPr>
          <w:rFonts w:ascii="Georgia" w:hAnsi="Georgia"/>
          <w:sz w:val="22"/>
        </w:rPr>
        <w:tab/>
      </w:r>
      <w:r w:rsidRPr="00053F0A">
        <w:rPr>
          <w:rFonts w:ascii="Georgia" w:hAnsi="Georgia"/>
          <w:sz w:val="22"/>
        </w:rPr>
        <w:tab/>
      </w:r>
      <w:r w:rsidRPr="00053F0A">
        <w:rPr>
          <w:rFonts w:ascii="Georgia" w:hAnsi="Georgia"/>
          <w:sz w:val="22"/>
        </w:rPr>
        <w:tab/>
        <w:t>Date</w:t>
      </w:r>
      <w:r w:rsidRPr="00053F0A">
        <w:rPr>
          <w:rFonts w:ascii="Georgia" w:hAnsi="Georgia"/>
          <w:sz w:val="22"/>
        </w:rPr>
        <w:tab/>
      </w:r>
      <w:r w:rsidRPr="00053F0A">
        <w:rPr>
          <w:rFonts w:ascii="Georgia" w:hAnsi="Georgia"/>
          <w:sz w:val="22"/>
        </w:rPr>
        <w:tab/>
      </w:r>
    </w:p>
    <w:p w14:paraId="16B93C54" w14:textId="77777777" w:rsidR="001A24E2" w:rsidRPr="00053F0A" w:rsidRDefault="001A24E2" w:rsidP="001A24E2">
      <w:pPr>
        <w:rPr>
          <w:rFonts w:ascii="Georgia" w:hAnsi="Georgia"/>
          <w:b/>
          <w:sz w:val="22"/>
          <w:u w:val="single"/>
        </w:rPr>
      </w:pPr>
      <w:r>
        <w:rPr>
          <w:rFonts w:ascii="Georgia" w:hAnsi="Georgia"/>
          <w:b/>
          <w:noProof/>
          <w:sz w:val="22"/>
          <w:u w:val="single"/>
        </w:rPr>
        <mc:AlternateContent>
          <mc:Choice Requires="wps">
            <w:drawing>
              <wp:anchor distT="0" distB="0" distL="114300" distR="114300" simplePos="0" relativeHeight="251656704" behindDoc="0" locked="0" layoutInCell="1" allowOverlap="1" wp14:anchorId="0DDB61A5" wp14:editId="343DB4D5">
                <wp:simplePos x="0" y="0"/>
                <wp:positionH relativeFrom="column">
                  <wp:posOffset>15240</wp:posOffset>
                </wp:positionH>
                <wp:positionV relativeFrom="paragraph">
                  <wp:posOffset>133350</wp:posOffset>
                </wp:positionV>
                <wp:extent cx="6370320"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637032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F38C88" id="Straight Connector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0.5pt" to="502.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" strokecolor="#4579b8 [3044]" strokeweight="2pt"/>
            </w:pict>
          </mc:Fallback>
        </mc:AlternateContent>
      </w:r>
      <w:r w:rsidRPr="00053F0A">
        <w:rPr>
          <w:rFonts w:ascii="Georgia" w:hAnsi="Georgia"/>
          <w:b/>
          <w:sz w:val="22"/>
          <w:u w:val="single"/>
        </w:rPr>
        <w:tab/>
      </w:r>
      <w:r w:rsidRPr="00053F0A">
        <w:rPr>
          <w:rFonts w:ascii="Georgia" w:hAnsi="Georgia"/>
          <w:b/>
          <w:sz w:val="22"/>
          <w:u w:val="single"/>
        </w:rPr>
        <w:tab/>
      </w:r>
      <w:r w:rsidRPr="00053F0A">
        <w:rPr>
          <w:rFonts w:ascii="Georgia" w:hAnsi="Georgia"/>
          <w:b/>
          <w:sz w:val="22"/>
          <w:u w:val="single"/>
        </w:rPr>
        <w:tab/>
      </w:r>
      <w:r w:rsidRPr="00053F0A">
        <w:rPr>
          <w:rFonts w:ascii="Georgia" w:hAnsi="Georgia"/>
          <w:b/>
          <w:sz w:val="22"/>
          <w:u w:val="single"/>
        </w:rPr>
        <w:tab/>
      </w:r>
      <w:r w:rsidRPr="00053F0A">
        <w:rPr>
          <w:rFonts w:ascii="Georgia" w:hAnsi="Georgia"/>
          <w:b/>
          <w:sz w:val="22"/>
          <w:u w:val="single"/>
        </w:rPr>
        <w:tab/>
      </w:r>
      <w:r w:rsidRPr="00053F0A">
        <w:rPr>
          <w:rFonts w:ascii="Georgia" w:hAnsi="Georgia"/>
          <w:b/>
          <w:sz w:val="22"/>
          <w:u w:val="single"/>
        </w:rPr>
        <w:tab/>
      </w:r>
      <w:r w:rsidRPr="00053F0A">
        <w:rPr>
          <w:rFonts w:ascii="Georgia" w:hAnsi="Georgia"/>
          <w:b/>
          <w:sz w:val="22"/>
          <w:u w:val="single"/>
        </w:rPr>
        <w:tab/>
      </w:r>
      <w:r w:rsidRPr="00053F0A">
        <w:rPr>
          <w:rFonts w:ascii="Georgia" w:hAnsi="Georgia"/>
          <w:b/>
          <w:sz w:val="22"/>
          <w:u w:val="single"/>
        </w:rPr>
        <w:tab/>
      </w:r>
      <w:r w:rsidRPr="00053F0A">
        <w:rPr>
          <w:rFonts w:ascii="Georgia" w:hAnsi="Georgia"/>
          <w:b/>
          <w:sz w:val="22"/>
          <w:u w:val="single"/>
        </w:rPr>
        <w:tab/>
      </w:r>
      <w:r w:rsidRPr="00053F0A">
        <w:rPr>
          <w:rFonts w:ascii="Georgia" w:hAnsi="Georgia"/>
          <w:b/>
          <w:sz w:val="22"/>
          <w:u w:val="single"/>
        </w:rPr>
        <w:tab/>
      </w:r>
      <w:r w:rsidRPr="00053F0A">
        <w:rPr>
          <w:rFonts w:ascii="Georgia" w:hAnsi="Georgia"/>
          <w:b/>
          <w:sz w:val="22"/>
          <w:u w:val="single"/>
        </w:rPr>
        <w:tab/>
      </w:r>
      <w:r w:rsidRPr="00053F0A">
        <w:rPr>
          <w:rFonts w:ascii="Georgia" w:hAnsi="Georgia"/>
          <w:b/>
          <w:sz w:val="22"/>
          <w:u w:val="single"/>
        </w:rPr>
        <w:tab/>
      </w:r>
      <w:r w:rsidRPr="00053F0A">
        <w:rPr>
          <w:rFonts w:ascii="Georgia" w:hAnsi="Georgia"/>
          <w:b/>
          <w:sz w:val="22"/>
          <w:u w:val="single"/>
        </w:rPr>
        <w:tab/>
      </w:r>
      <w:r w:rsidRPr="00053F0A">
        <w:rPr>
          <w:rFonts w:ascii="Georgia" w:hAnsi="Georgia"/>
          <w:b/>
          <w:sz w:val="22"/>
          <w:u w:val="single"/>
        </w:rPr>
        <w:tab/>
      </w:r>
    </w:p>
    <w:p w14:paraId="5B4C1936" w14:textId="77777777" w:rsidR="001A24E2" w:rsidRPr="00053F0A" w:rsidRDefault="001A24E2" w:rsidP="001A24E2">
      <w:pPr>
        <w:rPr>
          <w:rFonts w:ascii="Georgia" w:hAnsi="Georgia"/>
          <w:sz w:val="22"/>
        </w:rPr>
      </w:pPr>
      <w:r w:rsidRPr="00053F0A">
        <w:rPr>
          <w:rFonts w:ascii="Georgia" w:hAnsi="Georgia"/>
          <w:sz w:val="22"/>
        </w:rPr>
        <w:t xml:space="preserve">       </w:t>
      </w:r>
      <w:r w:rsidRPr="00053F0A">
        <w:rPr>
          <w:rFonts w:ascii="Georgia" w:hAnsi="Georgia"/>
          <w:sz w:val="22"/>
        </w:rPr>
        <w:tab/>
        <w:t xml:space="preserve">   </w:t>
      </w:r>
      <w:r w:rsidRPr="00053F0A">
        <w:rPr>
          <w:rFonts w:ascii="Georgia" w:hAnsi="Georgia"/>
          <w:sz w:val="22"/>
        </w:rPr>
        <w:tab/>
      </w:r>
    </w:p>
    <w:p w14:paraId="11701D63" w14:textId="77777777" w:rsidR="001A24E2" w:rsidRPr="004A1F28" w:rsidRDefault="001A24E2" w:rsidP="001A24E2">
      <w:pPr>
        <w:jc w:val="center"/>
        <w:rPr>
          <w:rFonts w:ascii="Georgia" w:hAnsi="Georgia"/>
          <w:sz w:val="22"/>
        </w:rPr>
      </w:pPr>
      <w:r w:rsidRPr="004A1F28">
        <w:rPr>
          <w:rFonts w:ascii="Georgia" w:hAnsi="Georgia"/>
          <w:sz w:val="22"/>
        </w:rPr>
        <w:t>Email, mail or fax application form to:</w:t>
      </w:r>
    </w:p>
    <w:p w14:paraId="1524209B" w14:textId="77777777" w:rsidR="001A24E2" w:rsidRPr="004A1F28" w:rsidRDefault="001D4AC5" w:rsidP="001A24E2">
      <w:pPr>
        <w:jc w:val="center"/>
        <w:rPr>
          <w:rFonts w:ascii="Georgia" w:hAnsi="Georgia"/>
          <w:color w:val="000000" w:themeColor="text1"/>
          <w:sz w:val="22"/>
        </w:rPr>
      </w:pPr>
      <w:hyperlink r:id="rId8" w:history="1">
        <w:r w:rsidR="00F31C4F" w:rsidRPr="00F52A4D">
          <w:rPr>
            <w:rStyle w:val="Hyperlink"/>
            <w:rFonts w:ascii="Georgia" w:hAnsi="Georgia"/>
            <w:sz w:val="22"/>
          </w:rPr>
          <w:t>deputyclerk@fredonnj.gov</w:t>
        </w:r>
      </w:hyperlink>
    </w:p>
    <w:p w14:paraId="26039248" w14:textId="77777777" w:rsidR="001A24E2" w:rsidRPr="004A1F28" w:rsidRDefault="001A24E2" w:rsidP="001A24E2">
      <w:pPr>
        <w:jc w:val="center"/>
        <w:rPr>
          <w:rFonts w:ascii="Georgia" w:hAnsi="Georgia"/>
          <w:sz w:val="22"/>
        </w:rPr>
      </w:pPr>
      <w:r w:rsidRPr="004A1F28">
        <w:rPr>
          <w:rFonts w:ascii="Georgia" w:hAnsi="Georgia"/>
          <w:sz w:val="22"/>
        </w:rPr>
        <w:t>443 Route 94 Newton NJ 07860</w:t>
      </w:r>
    </w:p>
    <w:p w14:paraId="720FA1EE" w14:textId="77777777" w:rsidR="001A24E2" w:rsidRDefault="001A24E2" w:rsidP="001A24E2">
      <w:pPr>
        <w:jc w:val="center"/>
        <w:rPr>
          <w:rFonts w:ascii="Georgia" w:hAnsi="Georgia"/>
          <w:sz w:val="22"/>
        </w:rPr>
      </w:pPr>
      <w:r>
        <w:rPr>
          <w:rFonts w:ascii="Georgia" w:hAnsi="Georgia"/>
          <w:sz w:val="22"/>
        </w:rPr>
        <w:t xml:space="preserve">Fax: </w:t>
      </w:r>
      <w:r w:rsidRPr="004A1F28">
        <w:rPr>
          <w:rFonts w:ascii="Georgia" w:hAnsi="Georgia"/>
          <w:sz w:val="22"/>
        </w:rPr>
        <w:t>973-383-8711</w:t>
      </w:r>
    </w:p>
    <w:p w14:paraId="5CC41621" w14:textId="77777777" w:rsidR="001A24E2" w:rsidRDefault="001A24E2" w:rsidP="001A24E2">
      <w:pPr>
        <w:jc w:val="center"/>
        <w:rPr>
          <w:rFonts w:ascii="Georgia" w:hAnsi="Georgia"/>
          <w:sz w:val="22"/>
        </w:rPr>
      </w:pPr>
    </w:p>
    <w:p w14:paraId="6991D4C4" w14:textId="37E8F500" w:rsidR="001A24E2" w:rsidRPr="004A1F28" w:rsidRDefault="001A24E2" w:rsidP="001A24E2">
      <w:pPr>
        <w:jc w:val="center"/>
        <w:rPr>
          <w:rFonts w:ascii="Georgia" w:hAnsi="Georgia"/>
          <w:sz w:val="22"/>
        </w:rPr>
      </w:pPr>
      <w:r>
        <w:rPr>
          <w:rFonts w:ascii="Georgia" w:hAnsi="Georgia"/>
          <w:sz w:val="22"/>
        </w:rPr>
        <w:t xml:space="preserve">Contact </w:t>
      </w:r>
      <w:r w:rsidR="008E4A67">
        <w:rPr>
          <w:rFonts w:ascii="Georgia" w:hAnsi="Georgia"/>
          <w:sz w:val="22"/>
        </w:rPr>
        <w:t>Patricia Carlson</w:t>
      </w:r>
      <w:r>
        <w:rPr>
          <w:rFonts w:ascii="Georgia" w:hAnsi="Georgia"/>
          <w:sz w:val="22"/>
        </w:rPr>
        <w:t xml:space="preserve"> (973) 383-7025 x 2</w:t>
      </w:r>
      <w:r w:rsidR="001D4AC5">
        <w:rPr>
          <w:rFonts w:ascii="Georgia" w:hAnsi="Georgia"/>
          <w:sz w:val="22"/>
        </w:rPr>
        <w:t>22</w:t>
      </w:r>
      <w:bookmarkStart w:id="0" w:name="_GoBack"/>
      <w:bookmarkEnd w:id="0"/>
      <w:r>
        <w:rPr>
          <w:rFonts w:ascii="Georgia" w:hAnsi="Georgia"/>
          <w:sz w:val="22"/>
        </w:rPr>
        <w:t xml:space="preserve"> with any questions</w:t>
      </w:r>
    </w:p>
    <w:p w14:paraId="1A9C48CF" w14:textId="77777777" w:rsidR="001A24E2" w:rsidRPr="00053F0A" w:rsidRDefault="001A24E2" w:rsidP="001A24E2">
      <w:pPr>
        <w:jc w:val="center"/>
        <w:rPr>
          <w:rFonts w:ascii="Georgia" w:hAnsi="Georgia"/>
          <w:b/>
          <w:sz w:val="22"/>
        </w:rPr>
      </w:pPr>
    </w:p>
    <w:p w14:paraId="78A1EC5C" w14:textId="77777777" w:rsidR="001A24E2" w:rsidRDefault="001A24E2" w:rsidP="001A24E2">
      <w:pPr>
        <w:jc w:val="center"/>
        <w:rPr>
          <w:rFonts w:ascii="Georgia" w:hAnsi="Georgia"/>
          <w:b/>
          <w:sz w:val="22"/>
        </w:rPr>
      </w:pPr>
      <w:r w:rsidRPr="00053F0A">
        <w:rPr>
          <w:rFonts w:ascii="Georgia" w:hAnsi="Georgia"/>
          <w:b/>
          <w:sz w:val="22"/>
        </w:rPr>
        <w:t xml:space="preserve">APPLICATION MUST BE APPROVED BY CODE ENFORCEMENT OFFICIAL </w:t>
      </w:r>
    </w:p>
    <w:p w14:paraId="75FB666D" w14:textId="56933F47" w:rsidR="001A24E2" w:rsidRDefault="001A24E2" w:rsidP="0010535A">
      <w:pPr>
        <w:jc w:val="center"/>
        <w:rPr>
          <w:b/>
          <w:sz w:val="28"/>
          <w:szCs w:val="28"/>
        </w:rPr>
      </w:pPr>
      <w:r w:rsidRPr="004A1F28">
        <w:rPr>
          <w:rFonts w:ascii="Georgia" w:hAnsi="Georgia"/>
          <w:b/>
          <w:sz w:val="22"/>
          <w:u w:val="single"/>
        </w:rPr>
        <w:t>BEFORE</w:t>
      </w:r>
      <w:r w:rsidRPr="00053F0A">
        <w:rPr>
          <w:rFonts w:ascii="Georgia" w:hAnsi="Georgia"/>
          <w:b/>
          <w:sz w:val="22"/>
        </w:rPr>
        <w:t xml:space="preserve"> INSPECTION CAN BE SCHEDULE</w:t>
      </w:r>
      <w:r>
        <w:rPr>
          <w:rFonts w:ascii="Georgia" w:hAnsi="Georgia"/>
          <w:b/>
          <w:sz w:val="22"/>
        </w:rPr>
        <w:t>D</w:t>
      </w:r>
    </w:p>
    <w:p w14:paraId="48954827" w14:textId="77777777" w:rsidR="001A24E2" w:rsidRDefault="001A24E2">
      <w:pPr>
        <w:rPr>
          <w:b/>
          <w:sz w:val="28"/>
          <w:szCs w:val="28"/>
        </w:rPr>
      </w:pPr>
      <w:r w:rsidRPr="001A24E2">
        <w:rPr>
          <w:b/>
          <w:noProof/>
          <w:sz w:val="28"/>
          <w:szCs w:val="28"/>
        </w:rPr>
        <w:lastRenderedPageBreak/>
        <mc:AlternateContent>
          <mc:Choice Requires="wps">
            <w:drawing>
              <wp:anchor distT="0" distB="0" distL="114300" distR="114300" simplePos="0" relativeHeight="251659776" behindDoc="0" locked="0" layoutInCell="1" allowOverlap="1" wp14:anchorId="3E4F2A91" wp14:editId="7E20D8AF">
                <wp:simplePos x="0" y="0"/>
                <wp:positionH relativeFrom="column">
                  <wp:posOffset>1957754</wp:posOffset>
                </wp:positionH>
                <wp:positionV relativeFrom="paragraph">
                  <wp:posOffset>-1286022</wp:posOffset>
                </wp:positionV>
                <wp:extent cx="2374265" cy="1746739"/>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746739"/>
                        </a:xfrm>
                        <a:prstGeom prst="rect">
                          <a:avLst/>
                        </a:prstGeom>
                        <a:solidFill>
                          <a:srgbClr val="FFFFFF"/>
                        </a:solidFill>
                        <a:ln w="9525">
                          <a:solidFill>
                            <a:srgbClr val="000000"/>
                          </a:solidFill>
                          <a:miter lim="800000"/>
                          <a:headEnd/>
                          <a:tailEnd/>
                        </a:ln>
                      </wps:spPr>
                      <wps:txbx>
                        <w:txbxContent>
                          <w:p w14:paraId="3F255C41" w14:textId="77777777" w:rsidR="003C6791" w:rsidRPr="003C6791" w:rsidRDefault="003C6791" w:rsidP="003C6791">
                            <w:pPr>
                              <w:spacing w:line="720" w:lineRule="auto"/>
                              <w:jc w:val="center"/>
                              <w:rPr>
                                <w:rFonts w:ascii="Georgia" w:hAnsi="Georgia"/>
                                <w:szCs w:val="24"/>
                              </w:rPr>
                            </w:pPr>
                            <w:r w:rsidRPr="003C6791">
                              <w:rPr>
                                <w:rFonts w:ascii="Georgia" w:hAnsi="Georgia"/>
                                <w:szCs w:val="24"/>
                              </w:rPr>
                              <w:t>This page</w:t>
                            </w:r>
                          </w:p>
                          <w:p w14:paraId="17510E8B" w14:textId="77777777" w:rsidR="003C6791" w:rsidRPr="003C6791" w:rsidRDefault="003C6791" w:rsidP="003C6791">
                            <w:pPr>
                              <w:spacing w:line="720" w:lineRule="auto"/>
                              <w:jc w:val="center"/>
                              <w:rPr>
                                <w:rFonts w:ascii="Georgia" w:hAnsi="Georgia"/>
                                <w:szCs w:val="24"/>
                              </w:rPr>
                            </w:pPr>
                            <w:r w:rsidRPr="003C6791">
                              <w:rPr>
                                <w:rFonts w:ascii="Georgia" w:hAnsi="Georgia"/>
                                <w:szCs w:val="24"/>
                              </w:rPr>
                              <w:t>was intentionally</w:t>
                            </w:r>
                          </w:p>
                          <w:p w14:paraId="1BA7B7AD" w14:textId="77777777" w:rsidR="001A24E2" w:rsidRPr="003C6791" w:rsidRDefault="003C6791" w:rsidP="003C6791">
                            <w:pPr>
                              <w:spacing w:line="720" w:lineRule="auto"/>
                              <w:jc w:val="center"/>
                              <w:rPr>
                                <w:rFonts w:ascii="Georgia" w:hAnsi="Georgia"/>
                                <w:szCs w:val="24"/>
                              </w:rPr>
                            </w:pPr>
                            <w:r w:rsidRPr="003C6791">
                              <w:rPr>
                                <w:rFonts w:ascii="Georgia" w:hAnsi="Georgia"/>
                                <w:szCs w:val="24"/>
                              </w:rPr>
                              <w:t>left blank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4F2A91" id="_x0000_t202" coordsize="21600,21600" o:spt="202" path="m,l,21600r21600,l21600,xe">
                <v:stroke joinstyle="miter"/>
                <v:path gradientshapeok="t" o:connecttype="rect"/>
              </v:shapetype>
              <v:shape id="Text Box 2" o:spid="_x0000_s1026" type="#_x0000_t202" style="position:absolute;margin-left:154.15pt;margin-top:-101.25pt;width:186.95pt;height:137.55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">
                <v:textbox>
                  <w:txbxContent>
                    <w:p w14:paraId="3F255C41" w14:textId="77777777" w:rsidR="003C6791" w:rsidRPr="003C6791" w:rsidRDefault="003C6791" w:rsidP="003C6791">
                      <w:pPr>
                        <w:spacing w:line="720" w:lineRule="auto"/>
                        <w:jc w:val="center"/>
                        <w:rPr>
                          <w:rFonts w:ascii="Georgia" w:hAnsi="Georgia"/>
                          <w:szCs w:val="24"/>
                        </w:rPr>
                      </w:pPr>
                      <w:r w:rsidRPr="003C6791">
                        <w:rPr>
                          <w:rFonts w:ascii="Georgia" w:hAnsi="Georgia"/>
                          <w:szCs w:val="24"/>
                        </w:rPr>
                        <w:t>This page</w:t>
                      </w:r>
                    </w:p>
                    <w:p w14:paraId="17510E8B" w14:textId="77777777" w:rsidR="003C6791" w:rsidRPr="003C6791" w:rsidRDefault="003C6791" w:rsidP="003C6791">
                      <w:pPr>
                        <w:spacing w:line="720" w:lineRule="auto"/>
                        <w:jc w:val="center"/>
                        <w:rPr>
                          <w:rFonts w:ascii="Georgia" w:hAnsi="Georgia"/>
                          <w:szCs w:val="24"/>
                        </w:rPr>
                      </w:pPr>
                      <w:r w:rsidRPr="003C6791">
                        <w:rPr>
                          <w:rFonts w:ascii="Georgia" w:hAnsi="Georgia"/>
                          <w:szCs w:val="24"/>
                        </w:rPr>
                        <w:t>was intentionally</w:t>
                      </w:r>
                    </w:p>
                    <w:p w14:paraId="1BA7B7AD" w14:textId="77777777" w:rsidR="001A24E2" w:rsidRPr="003C6791" w:rsidRDefault="003C6791" w:rsidP="003C6791">
                      <w:pPr>
                        <w:spacing w:line="720" w:lineRule="auto"/>
                        <w:jc w:val="center"/>
                        <w:rPr>
                          <w:rFonts w:ascii="Georgia" w:hAnsi="Georgia"/>
                          <w:szCs w:val="24"/>
                        </w:rPr>
                      </w:pPr>
                      <w:r w:rsidRPr="003C6791">
                        <w:rPr>
                          <w:rFonts w:ascii="Georgia" w:hAnsi="Georgia"/>
                          <w:szCs w:val="24"/>
                        </w:rPr>
                        <w:t>left blank</w:t>
                      </w:r>
                    </w:p>
                  </w:txbxContent>
                </v:textbox>
              </v:shape>
            </w:pict>
          </mc:Fallback>
        </mc:AlternateContent>
      </w:r>
      <w:r>
        <w:rPr>
          <w:b/>
          <w:sz w:val="28"/>
          <w:szCs w:val="28"/>
        </w:rPr>
        <w:br w:type="page"/>
      </w:r>
    </w:p>
    <w:p w14:paraId="21FDD105" w14:textId="77777777" w:rsidR="001A24E2" w:rsidRPr="003C6791" w:rsidRDefault="001A24E2" w:rsidP="003C6791">
      <w:pPr>
        <w:spacing w:line="276" w:lineRule="auto"/>
        <w:jc w:val="center"/>
        <w:rPr>
          <w:rFonts w:ascii="Georgia" w:hAnsi="Georgia"/>
          <w:b/>
          <w:sz w:val="20"/>
          <w:szCs w:val="20"/>
        </w:rPr>
      </w:pPr>
    </w:p>
    <w:p w14:paraId="21485FEB" w14:textId="77777777" w:rsidR="00DD3741" w:rsidRPr="003C6791" w:rsidRDefault="00260AB5" w:rsidP="003C6791">
      <w:pPr>
        <w:spacing w:line="276" w:lineRule="auto"/>
        <w:jc w:val="center"/>
        <w:rPr>
          <w:rFonts w:ascii="Georgia" w:hAnsi="Georgia"/>
          <w:b/>
          <w:sz w:val="20"/>
          <w:szCs w:val="20"/>
        </w:rPr>
      </w:pPr>
      <w:r w:rsidRPr="003C6791">
        <w:rPr>
          <w:rFonts w:ascii="Georgia" w:hAnsi="Georgia"/>
          <w:b/>
          <w:sz w:val="20"/>
          <w:szCs w:val="20"/>
        </w:rPr>
        <w:t>C</w:t>
      </w:r>
      <w:r w:rsidR="00DD3741" w:rsidRPr="003C6791">
        <w:rPr>
          <w:rFonts w:ascii="Georgia" w:hAnsi="Georgia"/>
          <w:b/>
          <w:sz w:val="20"/>
          <w:szCs w:val="20"/>
        </w:rPr>
        <w:t>ERTIFICATE OF SMOKE DETECTOR/CARBON MONOXIDE AND FIRE EXTINGUISHER COMPLIANCE</w:t>
      </w:r>
    </w:p>
    <w:p w14:paraId="70948F90" w14:textId="77777777" w:rsidR="00F87C37" w:rsidRPr="003C6791" w:rsidRDefault="00F87C37" w:rsidP="003C6791">
      <w:pPr>
        <w:spacing w:line="276" w:lineRule="auto"/>
        <w:rPr>
          <w:rFonts w:ascii="Georgia" w:hAnsi="Georgia"/>
          <w:sz w:val="20"/>
          <w:szCs w:val="20"/>
        </w:rPr>
      </w:pPr>
    </w:p>
    <w:p w14:paraId="0E547550" w14:textId="77777777" w:rsidR="00D338F2" w:rsidRPr="003C6791" w:rsidRDefault="00DD3741" w:rsidP="003C6791">
      <w:pPr>
        <w:spacing w:line="276" w:lineRule="auto"/>
        <w:jc w:val="both"/>
        <w:rPr>
          <w:rFonts w:ascii="Georgia" w:hAnsi="Georgia"/>
          <w:sz w:val="20"/>
          <w:szCs w:val="20"/>
        </w:rPr>
      </w:pPr>
      <w:r w:rsidRPr="003C6791">
        <w:rPr>
          <w:rFonts w:ascii="Georgia" w:hAnsi="Georgia"/>
          <w:sz w:val="20"/>
          <w:szCs w:val="20"/>
        </w:rPr>
        <w:t xml:space="preserve">The State of New Jersey requires that you obtain a Certificate of Smoke Detector/Carbon Monoxide/Fire Extinguisher Compliance in order to sell, rent, or lease a home. It is the responsibility of the owner/seller to get this certification. In </w:t>
      </w:r>
      <w:r w:rsidR="00F87C37" w:rsidRPr="003C6791">
        <w:rPr>
          <w:rFonts w:ascii="Georgia" w:hAnsi="Georgia"/>
          <w:sz w:val="20"/>
          <w:szCs w:val="20"/>
        </w:rPr>
        <w:t>Fredon Township</w:t>
      </w:r>
      <w:r w:rsidRPr="003C6791">
        <w:rPr>
          <w:rFonts w:ascii="Georgia" w:hAnsi="Georgia"/>
          <w:sz w:val="20"/>
          <w:szCs w:val="20"/>
        </w:rPr>
        <w:t xml:space="preserve">, the </w:t>
      </w:r>
      <w:r w:rsidR="00F87C37" w:rsidRPr="003C6791">
        <w:rPr>
          <w:rFonts w:ascii="Georgia" w:hAnsi="Georgia"/>
          <w:sz w:val="20"/>
          <w:szCs w:val="20"/>
        </w:rPr>
        <w:t>Fredon Volunteer Fire Company</w:t>
      </w:r>
      <w:r w:rsidRPr="003C6791">
        <w:rPr>
          <w:rFonts w:ascii="Georgia" w:hAnsi="Georgia"/>
          <w:sz w:val="20"/>
          <w:szCs w:val="20"/>
        </w:rPr>
        <w:t xml:space="preserve"> conducts these inspections. </w:t>
      </w:r>
    </w:p>
    <w:p w14:paraId="5925240D" w14:textId="77777777" w:rsidR="00E4170D" w:rsidRPr="003C6791" w:rsidRDefault="00E4170D" w:rsidP="003C6791">
      <w:pPr>
        <w:spacing w:line="276" w:lineRule="auto"/>
        <w:jc w:val="both"/>
        <w:rPr>
          <w:rFonts w:ascii="Georgia" w:hAnsi="Georgia"/>
          <w:sz w:val="20"/>
          <w:szCs w:val="20"/>
        </w:rPr>
      </w:pPr>
    </w:p>
    <w:p w14:paraId="00E4E416" w14:textId="77777777" w:rsidR="00D338F2" w:rsidRPr="003C6791" w:rsidRDefault="00DD3741" w:rsidP="003C6791">
      <w:pPr>
        <w:spacing w:line="276" w:lineRule="auto"/>
        <w:jc w:val="both"/>
        <w:rPr>
          <w:rFonts w:ascii="Georgia" w:hAnsi="Georgia"/>
          <w:sz w:val="20"/>
          <w:szCs w:val="20"/>
        </w:rPr>
      </w:pPr>
      <w:r w:rsidRPr="003C6791">
        <w:rPr>
          <w:rFonts w:ascii="Georgia" w:hAnsi="Georgia"/>
          <w:sz w:val="20"/>
          <w:szCs w:val="20"/>
        </w:rPr>
        <w:t>Certificate of Smoke Detector and Carbon Monoxide Alarm Compliance (</w:t>
      </w:r>
      <w:proofErr w:type="spellStart"/>
      <w:r w:rsidRPr="003C6791">
        <w:rPr>
          <w:rFonts w:ascii="Georgia" w:hAnsi="Georgia"/>
          <w:sz w:val="20"/>
          <w:szCs w:val="20"/>
        </w:rPr>
        <w:t>CSDCMAC</w:t>
      </w:r>
      <w:proofErr w:type="spellEnd"/>
      <w:r w:rsidRPr="003C6791">
        <w:rPr>
          <w:rFonts w:ascii="Georgia" w:hAnsi="Georgia"/>
          <w:sz w:val="20"/>
          <w:szCs w:val="20"/>
        </w:rPr>
        <w:t>) inspection fees shall be based upon the amount of time remainin</w:t>
      </w:r>
      <w:r w:rsidR="00761724" w:rsidRPr="003C6791">
        <w:rPr>
          <w:rFonts w:ascii="Georgia" w:hAnsi="Georgia"/>
          <w:sz w:val="20"/>
          <w:szCs w:val="20"/>
        </w:rPr>
        <w:t xml:space="preserve">g before the change of occupant/closing </w:t>
      </w:r>
      <w:r w:rsidRPr="003C6791">
        <w:rPr>
          <w:rFonts w:ascii="Georgia" w:hAnsi="Georgia"/>
          <w:sz w:val="20"/>
          <w:szCs w:val="20"/>
        </w:rPr>
        <w:t xml:space="preserve">is expected. </w:t>
      </w:r>
    </w:p>
    <w:p w14:paraId="680EDFE7" w14:textId="77777777" w:rsidR="00761724" w:rsidRPr="003C6791" w:rsidRDefault="00761724" w:rsidP="003C6791">
      <w:pPr>
        <w:spacing w:line="276" w:lineRule="auto"/>
        <w:rPr>
          <w:rFonts w:ascii="Georgia" w:hAnsi="Georgia"/>
          <w:sz w:val="20"/>
          <w:szCs w:val="20"/>
        </w:rPr>
      </w:pPr>
    </w:p>
    <w:p w14:paraId="1DB09ECD" w14:textId="77777777" w:rsidR="00761724" w:rsidRPr="003C6791" w:rsidRDefault="00DD3741" w:rsidP="003C6791">
      <w:pPr>
        <w:spacing w:line="276" w:lineRule="auto"/>
        <w:ind w:firstLine="720"/>
        <w:rPr>
          <w:rFonts w:ascii="Georgia" w:hAnsi="Georgia"/>
          <w:b/>
          <w:sz w:val="20"/>
          <w:szCs w:val="20"/>
        </w:rPr>
      </w:pPr>
      <w:r w:rsidRPr="003C6791">
        <w:rPr>
          <w:rFonts w:ascii="Georgia" w:hAnsi="Georgia"/>
          <w:b/>
          <w:sz w:val="20"/>
          <w:szCs w:val="20"/>
        </w:rPr>
        <w:t xml:space="preserve">Requests received more than 10 business days prior to the </w:t>
      </w:r>
      <w:r w:rsidR="00761724" w:rsidRPr="003C6791">
        <w:rPr>
          <w:rFonts w:ascii="Georgia" w:hAnsi="Georgia"/>
          <w:b/>
          <w:sz w:val="20"/>
          <w:szCs w:val="20"/>
        </w:rPr>
        <w:tab/>
      </w:r>
      <w:r w:rsidR="00761724" w:rsidRPr="003C6791">
        <w:rPr>
          <w:rFonts w:ascii="Georgia" w:hAnsi="Georgia"/>
          <w:b/>
          <w:sz w:val="20"/>
          <w:szCs w:val="20"/>
        </w:rPr>
        <w:tab/>
      </w:r>
      <w:r w:rsidR="00654AF1">
        <w:rPr>
          <w:rFonts w:ascii="Georgia" w:hAnsi="Georgia"/>
          <w:b/>
          <w:sz w:val="20"/>
          <w:szCs w:val="20"/>
        </w:rPr>
        <w:t xml:space="preserve"> </w:t>
      </w:r>
      <w:r w:rsidRPr="003C6791">
        <w:rPr>
          <w:rFonts w:ascii="Georgia" w:hAnsi="Georgia"/>
          <w:b/>
          <w:sz w:val="20"/>
          <w:szCs w:val="20"/>
        </w:rPr>
        <w:t>$</w:t>
      </w:r>
      <w:r w:rsidR="00F32530" w:rsidRPr="003C6791">
        <w:rPr>
          <w:rFonts w:ascii="Georgia" w:hAnsi="Georgia"/>
          <w:b/>
          <w:sz w:val="20"/>
          <w:szCs w:val="20"/>
        </w:rPr>
        <w:t>50</w:t>
      </w:r>
      <w:r w:rsidRPr="003C6791">
        <w:rPr>
          <w:rFonts w:ascii="Georgia" w:hAnsi="Georgia"/>
          <w:b/>
          <w:sz w:val="20"/>
          <w:szCs w:val="20"/>
        </w:rPr>
        <w:t xml:space="preserve"> </w:t>
      </w:r>
    </w:p>
    <w:p w14:paraId="1BC8E369" w14:textId="77777777" w:rsidR="00004320" w:rsidRPr="003C6791" w:rsidRDefault="00DD3741" w:rsidP="003C6791">
      <w:pPr>
        <w:spacing w:line="276" w:lineRule="auto"/>
        <w:ind w:firstLine="720"/>
        <w:rPr>
          <w:rFonts w:ascii="Georgia" w:hAnsi="Georgia"/>
          <w:b/>
          <w:sz w:val="20"/>
          <w:szCs w:val="20"/>
        </w:rPr>
      </w:pPr>
      <w:r w:rsidRPr="003C6791">
        <w:rPr>
          <w:rFonts w:ascii="Georgia" w:hAnsi="Georgia"/>
          <w:b/>
          <w:sz w:val="20"/>
          <w:szCs w:val="20"/>
        </w:rPr>
        <w:t>change of occupant</w:t>
      </w:r>
      <w:r w:rsidR="00D16B76" w:rsidRPr="003C6791">
        <w:rPr>
          <w:rFonts w:ascii="Georgia" w:hAnsi="Georgia"/>
          <w:b/>
          <w:sz w:val="20"/>
          <w:szCs w:val="20"/>
        </w:rPr>
        <w:t>/closing</w:t>
      </w:r>
      <w:r w:rsidRPr="003C6791">
        <w:rPr>
          <w:rFonts w:ascii="Georgia" w:hAnsi="Georgia"/>
          <w:b/>
          <w:sz w:val="20"/>
          <w:szCs w:val="20"/>
        </w:rPr>
        <w:t xml:space="preserve"> </w:t>
      </w:r>
    </w:p>
    <w:p w14:paraId="04C8EAD2" w14:textId="77777777" w:rsidR="00004320" w:rsidRPr="003C6791" w:rsidRDefault="00004320" w:rsidP="003C6791">
      <w:pPr>
        <w:spacing w:line="276" w:lineRule="auto"/>
        <w:rPr>
          <w:rFonts w:ascii="Georgia" w:hAnsi="Georgia"/>
          <w:b/>
          <w:sz w:val="20"/>
          <w:szCs w:val="20"/>
        </w:rPr>
      </w:pPr>
    </w:p>
    <w:p w14:paraId="2AE52C31" w14:textId="77777777" w:rsidR="00761724" w:rsidRPr="003C6791" w:rsidRDefault="00DD3741" w:rsidP="003C6791">
      <w:pPr>
        <w:spacing w:line="276" w:lineRule="auto"/>
        <w:ind w:firstLine="720"/>
        <w:rPr>
          <w:rFonts w:ascii="Georgia" w:hAnsi="Georgia"/>
          <w:b/>
          <w:sz w:val="20"/>
          <w:szCs w:val="20"/>
        </w:rPr>
      </w:pPr>
      <w:r w:rsidRPr="003C6791">
        <w:rPr>
          <w:rFonts w:ascii="Georgia" w:hAnsi="Georgia"/>
          <w:b/>
          <w:sz w:val="20"/>
          <w:szCs w:val="20"/>
        </w:rPr>
        <w:t xml:space="preserve">Request received four to 10 business days prior to change of </w:t>
      </w:r>
      <w:r w:rsidR="00761724" w:rsidRPr="003C6791">
        <w:rPr>
          <w:rFonts w:ascii="Georgia" w:hAnsi="Georgia"/>
          <w:b/>
          <w:sz w:val="20"/>
          <w:szCs w:val="20"/>
        </w:rPr>
        <w:tab/>
      </w:r>
      <w:r w:rsidR="0027434B" w:rsidRPr="003C6791">
        <w:rPr>
          <w:rFonts w:ascii="Georgia" w:hAnsi="Georgia"/>
          <w:b/>
          <w:sz w:val="20"/>
          <w:szCs w:val="20"/>
        </w:rPr>
        <w:tab/>
      </w:r>
      <w:r w:rsidR="00654AF1">
        <w:rPr>
          <w:rFonts w:ascii="Georgia" w:hAnsi="Georgia"/>
          <w:b/>
          <w:sz w:val="20"/>
          <w:szCs w:val="20"/>
        </w:rPr>
        <w:t xml:space="preserve"> </w:t>
      </w:r>
      <w:r w:rsidRPr="003C6791">
        <w:rPr>
          <w:rFonts w:ascii="Georgia" w:hAnsi="Georgia"/>
          <w:b/>
          <w:sz w:val="20"/>
          <w:szCs w:val="20"/>
        </w:rPr>
        <w:t xml:space="preserve">$70 </w:t>
      </w:r>
    </w:p>
    <w:p w14:paraId="34DD2C98" w14:textId="77777777" w:rsidR="00004320" w:rsidRPr="003C6791" w:rsidRDefault="00D16B76" w:rsidP="003C6791">
      <w:pPr>
        <w:spacing w:line="276" w:lineRule="auto"/>
        <w:ind w:firstLine="720"/>
        <w:rPr>
          <w:rFonts w:ascii="Georgia" w:hAnsi="Georgia"/>
          <w:b/>
          <w:sz w:val="20"/>
          <w:szCs w:val="20"/>
        </w:rPr>
      </w:pPr>
      <w:r w:rsidRPr="003C6791">
        <w:rPr>
          <w:rFonts w:ascii="Georgia" w:hAnsi="Georgia"/>
          <w:b/>
          <w:sz w:val="20"/>
          <w:szCs w:val="20"/>
        </w:rPr>
        <w:t>Occupant/closing</w:t>
      </w:r>
    </w:p>
    <w:p w14:paraId="24048010" w14:textId="77777777" w:rsidR="00004320" w:rsidRPr="003C6791" w:rsidRDefault="00004320" w:rsidP="003C6791">
      <w:pPr>
        <w:spacing w:line="276" w:lineRule="auto"/>
        <w:rPr>
          <w:rFonts w:ascii="Georgia" w:hAnsi="Georgia"/>
          <w:b/>
          <w:sz w:val="20"/>
          <w:szCs w:val="20"/>
        </w:rPr>
      </w:pPr>
    </w:p>
    <w:p w14:paraId="5BB1AC2B" w14:textId="77777777" w:rsidR="00761724" w:rsidRPr="003C6791" w:rsidRDefault="00DD3741" w:rsidP="003C6791">
      <w:pPr>
        <w:spacing w:line="276" w:lineRule="auto"/>
        <w:ind w:firstLine="720"/>
        <w:rPr>
          <w:rFonts w:ascii="Georgia" w:hAnsi="Georgia"/>
          <w:b/>
          <w:sz w:val="20"/>
          <w:szCs w:val="20"/>
        </w:rPr>
      </w:pPr>
      <w:r w:rsidRPr="003C6791">
        <w:rPr>
          <w:rFonts w:ascii="Georgia" w:hAnsi="Georgia"/>
          <w:b/>
          <w:sz w:val="20"/>
          <w:szCs w:val="20"/>
        </w:rPr>
        <w:t xml:space="preserve">Request received fewer than four business days prior to </w:t>
      </w:r>
      <w:r w:rsidR="00761724" w:rsidRPr="003C6791">
        <w:rPr>
          <w:rFonts w:ascii="Georgia" w:hAnsi="Georgia"/>
          <w:b/>
          <w:sz w:val="20"/>
          <w:szCs w:val="20"/>
        </w:rPr>
        <w:tab/>
      </w:r>
      <w:r w:rsidR="00654AF1">
        <w:rPr>
          <w:rFonts w:ascii="Georgia" w:hAnsi="Georgia"/>
          <w:b/>
          <w:sz w:val="20"/>
          <w:szCs w:val="20"/>
        </w:rPr>
        <w:tab/>
      </w:r>
      <w:r w:rsidRPr="003C6791">
        <w:rPr>
          <w:rFonts w:ascii="Georgia" w:hAnsi="Georgia"/>
          <w:b/>
          <w:sz w:val="20"/>
          <w:szCs w:val="20"/>
        </w:rPr>
        <w:t xml:space="preserve">$125 </w:t>
      </w:r>
    </w:p>
    <w:p w14:paraId="4A26DCF7" w14:textId="77777777" w:rsidR="00761724" w:rsidRPr="003C6791" w:rsidRDefault="00D16B76" w:rsidP="003C6791">
      <w:pPr>
        <w:spacing w:line="276" w:lineRule="auto"/>
        <w:ind w:firstLine="720"/>
        <w:rPr>
          <w:rFonts w:ascii="Georgia" w:hAnsi="Georgia"/>
          <w:b/>
          <w:sz w:val="20"/>
          <w:szCs w:val="20"/>
        </w:rPr>
      </w:pPr>
      <w:r w:rsidRPr="003C6791">
        <w:rPr>
          <w:rFonts w:ascii="Georgia" w:hAnsi="Georgia"/>
          <w:b/>
          <w:sz w:val="20"/>
          <w:szCs w:val="20"/>
        </w:rPr>
        <w:t>change of occupant/closing</w:t>
      </w:r>
    </w:p>
    <w:p w14:paraId="4FF7C66C" w14:textId="77777777" w:rsidR="00761724" w:rsidRPr="003C6791" w:rsidRDefault="00761724" w:rsidP="003C6791">
      <w:pPr>
        <w:spacing w:line="276" w:lineRule="auto"/>
        <w:rPr>
          <w:rFonts w:ascii="Georgia" w:hAnsi="Georgia"/>
          <w:sz w:val="20"/>
          <w:szCs w:val="20"/>
        </w:rPr>
      </w:pPr>
    </w:p>
    <w:p w14:paraId="6F83FD24" w14:textId="77777777" w:rsidR="000619FB" w:rsidRPr="003C6791" w:rsidRDefault="00B72F61" w:rsidP="003C6791">
      <w:pPr>
        <w:spacing w:line="276" w:lineRule="auto"/>
        <w:jc w:val="both"/>
        <w:rPr>
          <w:rFonts w:ascii="Georgia" w:hAnsi="Georgia"/>
          <w:sz w:val="20"/>
          <w:szCs w:val="20"/>
        </w:rPr>
      </w:pPr>
      <w:r w:rsidRPr="003C6791">
        <w:rPr>
          <w:rFonts w:ascii="Georgia" w:hAnsi="Georgia"/>
          <w:sz w:val="20"/>
          <w:szCs w:val="20"/>
        </w:rPr>
        <w:t>A second fee of $50</w:t>
      </w:r>
      <w:r w:rsidR="00DD3741" w:rsidRPr="003C6791">
        <w:rPr>
          <w:rFonts w:ascii="Georgia" w:hAnsi="Georgia"/>
          <w:sz w:val="20"/>
          <w:szCs w:val="20"/>
        </w:rPr>
        <w:t>.00 will be charged for any additional re-inspections th</w:t>
      </w:r>
      <w:r w:rsidR="00761724" w:rsidRPr="003C6791">
        <w:rPr>
          <w:rFonts w:ascii="Georgia" w:hAnsi="Georgia"/>
          <w:sz w:val="20"/>
          <w:szCs w:val="20"/>
        </w:rPr>
        <w:t xml:space="preserve">at may be required. </w:t>
      </w:r>
      <w:r w:rsidR="00DD3741" w:rsidRPr="003C6791">
        <w:rPr>
          <w:rFonts w:ascii="Georgia" w:hAnsi="Georgia"/>
          <w:sz w:val="20"/>
          <w:szCs w:val="20"/>
        </w:rPr>
        <w:t xml:space="preserve">The inspector will require the </w:t>
      </w:r>
      <w:r w:rsidR="00D16B76" w:rsidRPr="003C6791">
        <w:rPr>
          <w:rFonts w:ascii="Georgia" w:hAnsi="Georgia"/>
          <w:sz w:val="20"/>
          <w:szCs w:val="20"/>
        </w:rPr>
        <w:t>Block and Lot</w:t>
      </w:r>
      <w:r w:rsidR="00DD3741" w:rsidRPr="003C6791">
        <w:rPr>
          <w:rFonts w:ascii="Georgia" w:hAnsi="Georgia"/>
          <w:sz w:val="20"/>
          <w:szCs w:val="20"/>
        </w:rPr>
        <w:t xml:space="preserve"> numbers at the time of the inspection.</w:t>
      </w:r>
      <w:r w:rsidR="002613A4" w:rsidRPr="003C6791">
        <w:rPr>
          <w:rFonts w:ascii="Georgia" w:hAnsi="Georgia"/>
          <w:sz w:val="20"/>
          <w:szCs w:val="20"/>
        </w:rPr>
        <w:t xml:space="preserve">  </w:t>
      </w:r>
      <w:r w:rsidR="00601DA0" w:rsidRPr="003C6791">
        <w:rPr>
          <w:rFonts w:ascii="Georgia" w:hAnsi="Georgia"/>
          <w:b/>
          <w:sz w:val="20"/>
          <w:szCs w:val="20"/>
        </w:rPr>
        <w:t>Inspection</w:t>
      </w:r>
      <w:r w:rsidR="005B0CD4" w:rsidRPr="003C6791">
        <w:rPr>
          <w:rFonts w:ascii="Georgia" w:hAnsi="Georgia"/>
          <w:b/>
          <w:sz w:val="20"/>
          <w:szCs w:val="20"/>
        </w:rPr>
        <w:t>s</w:t>
      </w:r>
      <w:r w:rsidR="00601DA0" w:rsidRPr="003C6791">
        <w:rPr>
          <w:rFonts w:ascii="Georgia" w:hAnsi="Georgia"/>
          <w:b/>
          <w:sz w:val="20"/>
          <w:szCs w:val="20"/>
        </w:rPr>
        <w:t xml:space="preserve"> </w:t>
      </w:r>
      <w:r w:rsidR="005B0CD4" w:rsidRPr="003C6791">
        <w:rPr>
          <w:rFonts w:ascii="Georgia" w:hAnsi="Georgia"/>
          <w:b/>
          <w:sz w:val="20"/>
          <w:szCs w:val="20"/>
        </w:rPr>
        <w:t>are valid for a period of six (6) months</w:t>
      </w:r>
      <w:r w:rsidR="005B0CD4" w:rsidRPr="003C6791">
        <w:rPr>
          <w:rFonts w:ascii="Georgia" w:hAnsi="Georgia"/>
          <w:sz w:val="20"/>
          <w:szCs w:val="20"/>
        </w:rPr>
        <w:t xml:space="preserve"> </w:t>
      </w:r>
      <w:r w:rsidR="005B0CD4" w:rsidRPr="003C6791">
        <w:rPr>
          <w:rFonts w:ascii="Georgia" w:hAnsi="Georgia"/>
          <w:b/>
          <w:sz w:val="20"/>
          <w:szCs w:val="20"/>
        </w:rPr>
        <w:t>from the date of inspection</w:t>
      </w:r>
      <w:r w:rsidR="005B0CD4" w:rsidRPr="003C6791">
        <w:rPr>
          <w:rFonts w:ascii="Georgia" w:hAnsi="Georgia"/>
          <w:sz w:val="20"/>
          <w:szCs w:val="20"/>
        </w:rPr>
        <w:t xml:space="preserve">.  </w:t>
      </w:r>
      <w:r w:rsidR="002613A4" w:rsidRPr="003C6791">
        <w:rPr>
          <w:rFonts w:ascii="Georgia" w:hAnsi="Georgia"/>
          <w:sz w:val="20"/>
          <w:szCs w:val="20"/>
        </w:rPr>
        <w:t xml:space="preserve">Checks are payable </w:t>
      </w:r>
      <w:r w:rsidR="00260AB5" w:rsidRPr="003C6791">
        <w:rPr>
          <w:rFonts w:ascii="Georgia" w:hAnsi="Georgia"/>
          <w:sz w:val="20"/>
          <w:szCs w:val="20"/>
        </w:rPr>
        <w:t>to Fredon Volunteer Fire Company</w:t>
      </w:r>
      <w:r w:rsidR="00E6220E">
        <w:rPr>
          <w:rFonts w:ascii="Georgia" w:hAnsi="Georgia"/>
          <w:sz w:val="20"/>
          <w:szCs w:val="20"/>
        </w:rPr>
        <w:t xml:space="preserve"> at the time of inspection</w:t>
      </w:r>
      <w:r w:rsidR="00260AB5" w:rsidRPr="003C6791">
        <w:rPr>
          <w:rFonts w:ascii="Georgia" w:hAnsi="Georgia"/>
          <w:sz w:val="20"/>
          <w:szCs w:val="20"/>
        </w:rPr>
        <w:t xml:space="preserve">.  </w:t>
      </w:r>
    </w:p>
    <w:p w14:paraId="35933B1A" w14:textId="77777777" w:rsidR="00FB3D38" w:rsidRPr="003C6791" w:rsidRDefault="00FB3D38" w:rsidP="003C6791">
      <w:pPr>
        <w:pStyle w:val="PlainText"/>
        <w:spacing w:line="276" w:lineRule="auto"/>
        <w:rPr>
          <w:rFonts w:ascii="Georgia" w:hAnsi="Georgia"/>
          <w:sz w:val="20"/>
          <w:szCs w:val="20"/>
        </w:rPr>
      </w:pPr>
    </w:p>
    <w:p w14:paraId="6C4F1302" w14:textId="77777777" w:rsidR="00FB3D38" w:rsidRPr="003C6791" w:rsidRDefault="00FB3D38" w:rsidP="003C6791">
      <w:pPr>
        <w:pStyle w:val="PlainText"/>
        <w:spacing w:line="276" w:lineRule="auto"/>
        <w:rPr>
          <w:rFonts w:ascii="Georgia" w:hAnsi="Georgia"/>
          <w:b/>
          <w:sz w:val="20"/>
          <w:szCs w:val="20"/>
        </w:rPr>
      </w:pPr>
      <w:r w:rsidRPr="003C6791">
        <w:rPr>
          <w:rFonts w:ascii="Georgia" w:hAnsi="Georgia"/>
          <w:b/>
          <w:sz w:val="20"/>
          <w:szCs w:val="20"/>
        </w:rPr>
        <w:t>TYPE OF SMOKE DETECTORS REQUIRED</w:t>
      </w:r>
    </w:p>
    <w:p w14:paraId="30992744" w14:textId="77777777" w:rsidR="00947845" w:rsidRPr="003C6791" w:rsidRDefault="00947845" w:rsidP="003C6791">
      <w:pPr>
        <w:pStyle w:val="PlainText"/>
        <w:spacing w:line="276" w:lineRule="auto"/>
        <w:rPr>
          <w:rFonts w:ascii="Georgia" w:hAnsi="Georgia"/>
          <w:sz w:val="20"/>
          <w:szCs w:val="20"/>
        </w:rPr>
      </w:pPr>
      <w:r w:rsidRPr="003C6791">
        <w:rPr>
          <w:rFonts w:ascii="Georgia" w:hAnsi="Georgia"/>
          <w:sz w:val="20"/>
          <w:szCs w:val="20"/>
        </w:rPr>
        <w:t xml:space="preserve">Ten-year sealed battery-powered single station smoke alarms shall be installed and shall be listed in accordance with ANSI/UL 217, incorporated herein by reference. However, a/c powered single or multiple-station smoke alarms installed as part </w:t>
      </w:r>
      <w:r w:rsidR="00530718" w:rsidRPr="003C6791">
        <w:rPr>
          <w:rFonts w:ascii="Georgia" w:hAnsi="Georgia"/>
          <w:sz w:val="20"/>
          <w:szCs w:val="20"/>
        </w:rPr>
        <w:t>o</w:t>
      </w:r>
      <w:r w:rsidRPr="003C6791">
        <w:rPr>
          <w:rFonts w:ascii="Georgia" w:hAnsi="Georgia"/>
          <w:sz w:val="20"/>
          <w:szCs w:val="20"/>
        </w:rPr>
        <w:t>f the original construction or rehabili</w:t>
      </w:r>
      <w:r w:rsidR="00530718" w:rsidRPr="003C6791">
        <w:rPr>
          <w:rFonts w:ascii="Georgia" w:hAnsi="Georgia"/>
          <w:sz w:val="20"/>
          <w:szCs w:val="20"/>
        </w:rPr>
        <w:t>tation project shall not be replaced with battery powered smoke alarms. The effective date of this subsection shall be January 1, 2019.*</w:t>
      </w:r>
    </w:p>
    <w:p w14:paraId="7E843923" w14:textId="77777777" w:rsidR="00947845" w:rsidRPr="003C6791" w:rsidRDefault="00947845" w:rsidP="003C6791">
      <w:pPr>
        <w:pStyle w:val="PlainText"/>
        <w:spacing w:line="276" w:lineRule="auto"/>
        <w:rPr>
          <w:rFonts w:ascii="Georgia" w:hAnsi="Georgia"/>
          <w:sz w:val="20"/>
          <w:szCs w:val="20"/>
        </w:rPr>
      </w:pPr>
    </w:p>
    <w:p w14:paraId="3190E0F6" w14:textId="77777777" w:rsidR="00ED0CA7" w:rsidRPr="003C6791" w:rsidRDefault="00ED0CA7" w:rsidP="003C6791">
      <w:pPr>
        <w:spacing w:line="276" w:lineRule="auto"/>
        <w:rPr>
          <w:rFonts w:ascii="Georgia" w:hAnsi="Georgia"/>
          <w:b/>
          <w:bCs/>
          <w:sz w:val="20"/>
          <w:szCs w:val="20"/>
        </w:rPr>
      </w:pPr>
      <w:r w:rsidRPr="003C6791">
        <w:rPr>
          <w:rFonts w:ascii="Georgia" w:hAnsi="Georgia"/>
          <w:b/>
          <w:bCs/>
          <w:sz w:val="20"/>
          <w:szCs w:val="20"/>
        </w:rPr>
        <w:t>PLACEMENT OF SMOKE DETECTORS FOR ONE AND TWO FAMILY RESIDENCES</w:t>
      </w:r>
    </w:p>
    <w:p w14:paraId="1E1310EA" w14:textId="77777777" w:rsidR="00ED0CA7" w:rsidRPr="003C6791" w:rsidRDefault="00ED0CA7" w:rsidP="003C6791">
      <w:pPr>
        <w:spacing w:line="276" w:lineRule="auto"/>
        <w:rPr>
          <w:rFonts w:ascii="Georgia" w:hAnsi="Georgia"/>
          <w:sz w:val="20"/>
          <w:szCs w:val="20"/>
        </w:rPr>
      </w:pPr>
      <w:r w:rsidRPr="003C6791">
        <w:rPr>
          <w:rFonts w:ascii="Georgia" w:hAnsi="Georgia"/>
          <w:sz w:val="20"/>
          <w:szCs w:val="20"/>
        </w:rPr>
        <w:t>The New Jersey State Uniform Safety Act, N.J.S.A.52:27D-198.1 states: a structure used or intended to be used for residential purposes by not more than two households, shall have a smoke-sensitive alarm device on each level of the structure and outside each separate sleeping area in the immediate vicinity of the bedrooms and located on or near the ceiling in accordance with the National Fire Protection Association standard No. 74-1984. The smoke sensitive device shall be tested and listed by a product certification agency recognized by the Division of Fire Safety.</w:t>
      </w:r>
    </w:p>
    <w:p w14:paraId="5C7CA8CA" w14:textId="77777777" w:rsidR="00ED0CA7" w:rsidRPr="003C6791" w:rsidRDefault="00ED0CA7" w:rsidP="003C6791">
      <w:pPr>
        <w:spacing w:line="276" w:lineRule="auto"/>
        <w:rPr>
          <w:rFonts w:ascii="Georgia" w:hAnsi="Georgia"/>
          <w:sz w:val="20"/>
          <w:szCs w:val="20"/>
        </w:rPr>
      </w:pPr>
    </w:p>
    <w:p w14:paraId="356427AC" w14:textId="77777777" w:rsidR="00ED0CA7" w:rsidRPr="003C6791" w:rsidRDefault="00ED0CA7" w:rsidP="003C6791">
      <w:pPr>
        <w:spacing w:line="276" w:lineRule="auto"/>
        <w:rPr>
          <w:rFonts w:ascii="Georgia" w:hAnsi="Georgia"/>
          <w:b/>
          <w:bCs/>
          <w:sz w:val="20"/>
          <w:szCs w:val="20"/>
        </w:rPr>
      </w:pPr>
      <w:r w:rsidRPr="003C6791">
        <w:rPr>
          <w:rFonts w:ascii="Georgia" w:hAnsi="Georgia"/>
          <w:b/>
          <w:bCs/>
          <w:sz w:val="20"/>
          <w:szCs w:val="20"/>
        </w:rPr>
        <w:t>WHERE TO PLACE SMOKE DETECTORS</w:t>
      </w:r>
    </w:p>
    <w:p w14:paraId="5E52C69A" w14:textId="77777777" w:rsidR="00ED0CA7" w:rsidRPr="003C6791" w:rsidRDefault="00ED0CA7" w:rsidP="003C6791">
      <w:pPr>
        <w:spacing w:line="276" w:lineRule="auto"/>
        <w:rPr>
          <w:rFonts w:ascii="Georgia" w:hAnsi="Georgia"/>
          <w:sz w:val="20"/>
          <w:szCs w:val="20"/>
        </w:rPr>
      </w:pPr>
      <w:r w:rsidRPr="003C6791">
        <w:rPr>
          <w:rFonts w:ascii="Georgia" w:hAnsi="Georgia"/>
          <w:b/>
          <w:bCs/>
          <w:sz w:val="20"/>
          <w:szCs w:val="20"/>
        </w:rPr>
        <w:t>Basement area:</w:t>
      </w:r>
      <w:r w:rsidRPr="003C6791">
        <w:rPr>
          <w:rFonts w:ascii="Georgia" w:hAnsi="Georgia"/>
          <w:sz w:val="20"/>
          <w:szCs w:val="20"/>
        </w:rPr>
        <w:t xml:space="preserve"> The basement smoke detector shall be installed in the basement, within 10 feet of the stairway. The detector shall not be located in the stairway. If installed on an open joists ceiling, the detector shall be placed on the bottom of the joists. For finished ceilings see note below.</w:t>
      </w:r>
    </w:p>
    <w:p w14:paraId="2899E8F9" w14:textId="77777777" w:rsidR="00ED0CA7" w:rsidRPr="003C6791" w:rsidRDefault="00ED0CA7" w:rsidP="003C6791">
      <w:pPr>
        <w:spacing w:line="276" w:lineRule="auto"/>
        <w:rPr>
          <w:rFonts w:ascii="Georgia" w:hAnsi="Georgia"/>
          <w:sz w:val="20"/>
          <w:szCs w:val="20"/>
        </w:rPr>
      </w:pPr>
    </w:p>
    <w:p w14:paraId="338B68EE" w14:textId="77777777" w:rsidR="00ED0CA7" w:rsidRPr="003C6791" w:rsidRDefault="00ED0CA7" w:rsidP="003C6791">
      <w:pPr>
        <w:spacing w:line="276" w:lineRule="auto"/>
        <w:rPr>
          <w:rFonts w:ascii="Georgia" w:hAnsi="Georgia"/>
          <w:sz w:val="20"/>
          <w:szCs w:val="20"/>
        </w:rPr>
      </w:pPr>
      <w:r w:rsidRPr="003C6791">
        <w:rPr>
          <w:rFonts w:ascii="Georgia" w:hAnsi="Georgia"/>
          <w:b/>
          <w:bCs/>
          <w:sz w:val="20"/>
          <w:szCs w:val="20"/>
        </w:rPr>
        <w:t>Living area and/or First Floor:</w:t>
      </w:r>
      <w:r w:rsidRPr="003C6791">
        <w:rPr>
          <w:rFonts w:ascii="Georgia" w:hAnsi="Georgia"/>
          <w:sz w:val="20"/>
          <w:szCs w:val="20"/>
        </w:rPr>
        <w:t xml:space="preserve"> The living area smoke detector shall be installed in the living room and/or near the stairway leading to the upper level. The detector shall not be located in the stairway.</w:t>
      </w:r>
    </w:p>
    <w:p w14:paraId="06454F73" w14:textId="77777777" w:rsidR="00671F3E" w:rsidRPr="003C6791" w:rsidRDefault="00671F3E" w:rsidP="003C6791">
      <w:pPr>
        <w:spacing w:line="276" w:lineRule="auto"/>
        <w:rPr>
          <w:rFonts w:ascii="Georgia" w:hAnsi="Georgia"/>
          <w:b/>
          <w:bCs/>
          <w:sz w:val="20"/>
          <w:szCs w:val="20"/>
        </w:rPr>
      </w:pPr>
    </w:p>
    <w:p w14:paraId="2C05B237" w14:textId="77777777" w:rsidR="00ED0CA7" w:rsidRPr="003C6791" w:rsidRDefault="00ED0CA7" w:rsidP="003C6791">
      <w:pPr>
        <w:spacing w:line="276" w:lineRule="auto"/>
        <w:rPr>
          <w:rFonts w:ascii="Georgia" w:hAnsi="Georgia"/>
          <w:sz w:val="20"/>
          <w:szCs w:val="20"/>
        </w:rPr>
      </w:pPr>
      <w:r w:rsidRPr="003C6791">
        <w:rPr>
          <w:rFonts w:ascii="Georgia" w:hAnsi="Georgia"/>
          <w:b/>
          <w:bCs/>
          <w:sz w:val="20"/>
          <w:szCs w:val="20"/>
        </w:rPr>
        <w:t>Bedroom areas:</w:t>
      </w:r>
      <w:r w:rsidRPr="003C6791">
        <w:rPr>
          <w:rFonts w:ascii="Georgia" w:hAnsi="Georgia"/>
          <w:sz w:val="20"/>
          <w:szCs w:val="20"/>
        </w:rPr>
        <w:t xml:space="preserve"> The bedroom areas smoke detector shall be located in the hall of area outside the bedrooms, within 10 feet of any bedroom door. In units with more than one bedroom area or with bedrooms on more than one floor, a detector is required within 10 feet of each bedroom.</w:t>
      </w:r>
    </w:p>
    <w:p w14:paraId="7192ADBC" w14:textId="77777777" w:rsidR="00DE1343" w:rsidRPr="003C6791" w:rsidRDefault="00DE1343" w:rsidP="003C6791">
      <w:pPr>
        <w:spacing w:line="276" w:lineRule="auto"/>
        <w:rPr>
          <w:rFonts w:ascii="Georgia" w:hAnsi="Georgia"/>
          <w:b/>
          <w:bCs/>
          <w:sz w:val="20"/>
          <w:szCs w:val="20"/>
        </w:rPr>
      </w:pPr>
    </w:p>
    <w:p w14:paraId="2320099F" w14:textId="77777777" w:rsidR="00ED0CA7" w:rsidRPr="003C6791" w:rsidRDefault="00ED0CA7" w:rsidP="003C6791">
      <w:pPr>
        <w:spacing w:line="276" w:lineRule="auto"/>
        <w:rPr>
          <w:rFonts w:ascii="Georgia" w:hAnsi="Georgia"/>
          <w:sz w:val="20"/>
          <w:szCs w:val="20"/>
        </w:rPr>
      </w:pPr>
      <w:r w:rsidRPr="003C6791">
        <w:rPr>
          <w:rFonts w:ascii="Georgia" w:hAnsi="Georgia"/>
          <w:b/>
          <w:bCs/>
          <w:sz w:val="20"/>
          <w:szCs w:val="20"/>
        </w:rPr>
        <w:lastRenderedPageBreak/>
        <w:t>Attic area:</w:t>
      </w:r>
      <w:r w:rsidRPr="003C6791">
        <w:rPr>
          <w:rFonts w:ascii="Georgia" w:hAnsi="Georgia"/>
          <w:sz w:val="20"/>
          <w:szCs w:val="20"/>
        </w:rPr>
        <w:t xml:space="preserve"> Finished attics only. The attic area smoke detector shall be located in the attic near the stairway from the floor below. The detector shall be placed as indicated in note below. Remember if there is a bedroom in the attic the detector must be within 10 feet of the bedroom door.</w:t>
      </w:r>
    </w:p>
    <w:p w14:paraId="1F1DEA36" w14:textId="77777777" w:rsidR="00ED0CA7" w:rsidRPr="003C6791" w:rsidRDefault="00ED0CA7" w:rsidP="003C6791">
      <w:pPr>
        <w:spacing w:line="276" w:lineRule="auto"/>
        <w:rPr>
          <w:rFonts w:ascii="Georgia" w:hAnsi="Georgia"/>
          <w:sz w:val="20"/>
          <w:szCs w:val="20"/>
        </w:rPr>
      </w:pPr>
    </w:p>
    <w:p w14:paraId="59AEDE1A" w14:textId="77777777" w:rsidR="00ED0CA7" w:rsidRPr="003C6791" w:rsidRDefault="00ED0CA7" w:rsidP="003C6791">
      <w:pPr>
        <w:spacing w:line="276" w:lineRule="auto"/>
        <w:rPr>
          <w:rFonts w:ascii="Georgia" w:hAnsi="Georgia"/>
          <w:sz w:val="20"/>
          <w:szCs w:val="20"/>
        </w:rPr>
      </w:pPr>
      <w:r w:rsidRPr="003C6791">
        <w:rPr>
          <w:rFonts w:ascii="Georgia" w:hAnsi="Georgia"/>
          <w:b/>
          <w:bCs/>
          <w:sz w:val="20"/>
          <w:szCs w:val="20"/>
        </w:rPr>
        <w:t>NOTE:</w:t>
      </w:r>
      <w:r w:rsidRPr="003C6791">
        <w:rPr>
          <w:rFonts w:ascii="Georgia" w:hAnsi="Georgia"/>
          <w:sz w:val="20"/>
          <w:szCs w:val="20"/>
        </w:rPr>
        <w:t xml:space="preserve"> Smoke detectors shall be mounted on the ceiling at least 4 inches from the wall or on the wall with the top of the detector not less than 4 inches or more than 12 inches below the ceiling at its highest point.</w:t>
      </w:r>
    </w:p>
    <w:p w14:paraId="248B6609" w14:textId="77777777" w:rsidR="00ED0CA7" w:rsidRPr="003C6791" w:rsidRDefault="00ED0CA7" w:rsidP="003C6791">
      <w:pPr>
        <w:spacing w:line="276" w:lineRule="auto"/>
        <w:rPr>
          <w:rFonts w:ascii="Georgia" w:hAnsi="Georgia"/>
          <w:sz w:val="20"/>
          <w:szCs w:val="20"/>
        </w:rPr>
      </w:pPr>
    </w:p>
    <w:p w14:paraId="12D631E7" w14:textId="77777777" w:rsidR="00ED0CA7" w:rsidRPr="003C6791" w:rsidRDefault="00ED0CA7" w:rsidP="003C6791">
      <w:pPr>
        <w:spacing w:line="276" w:lineRule="auto"/>
        <w:rPr>
          <w:rFonts w:ascii="Georgia" w:hAnsi="Georgia"/>
          <w:sz w:val="20"/>
          <w:szCs w:val="20"/>
        </w:rPr>
      </w:pPr>
      <w:r w:rsidRPr="003C6791">
        <w:rPr>
          <w:rFonts w:ascii="Georgia" w:hAnsi="Georgia"/>
          <w:sz w:val="20"/>
          <w:szCs w:val="20"/>
        </w:rPr>
        <w:t>Smoke detectors shall have a low battery warning and test button for easy testing and maintenance. Fire alarm systems shall have operating instructions, testing instructions and maintenance instructions.</w:t>
      </w:r>
    </w:p>
    <w:p w14:paraId="3E451B19" w14:textId="77777777" w:rsidR="00FB3D38" w:rsidRPr="003C6791" w:rsidRDefault="00FB3D38" w:rsidP="003C6791">
      <w:pPr>
        <w:spacing w:line="276" w:lineRule="auto"/>
        <w:rPr>
          <w:rFonts w:ascii="Georgia" w:hAnsi="Georgia"/>
          <w:sz w:val="20"/>
          <w:szCs w:val="20"/>
        </w:rPr>
      </w:pPr>
    </w:p>
    <w:p w14:paraId="7C2D600D" w14:textId="77777777" w:rsidR="00ED0CA7" w:rsidRPr="003C6791" w:rsidRDefault="00ED0CA7" w:rsidP="003C6791">
      <w:pPr>
        <w:spacing w:line="276" w:lineRule="auto"/>
        <w:rPr>
          <w:rFonts w:ascii="Georgia" w:hAnsi="Georgia"/>
          <w:sz w:val="20"/>
          <w:szCs w:val="20"/>
        </w:rPr>
      </w:pPr>
      <w:r w:rsidRPr="003C6791">
        <w:rPr>
          <w:rFonts w:ascii="Georgia" w:hAnsi="Georgia"/>
          <w:sz w:val="20"/>
          <w:szCs w:val="20"/>
        </w:rPr>
        <w:t>Should you have any questions regarding the placement or testing of detectors please do not hesitate to call our firehouse at 973-383-9424.</w:t>
      </w:r>
    </w:p>
    <w:p w14:paraId="73CAC7FC" w14:textId="77777777" w:rsidR="00ED0CA7" w:rsidRPr="003C6791" w:rsidRDefault="00ED0CA7" w:rsidP="003C6791">
      <w:pPr>
        <w:spacing w:line="276" w:lineRule="auto"/>
        <w:rPr>
          <w:rFonts w:ascii="Georgia" w:hAnsi="Georgia"/>
          <w:b/>
          <w:bCs/>
          <w:sz w:val="20"/>
          <w:szCs w:val="20"/>
        </w:rPr>
      </w:pPr>
    </w:p>
    <w:p w14:paraId="4566F2BA" w14:textId="77777777" w:rsidR="00ED0CA7" w:rsidRPr="003C6791" w:rsidRDefault="00ED0CA7" w:rsidP="003C6791">
      <w:pPr>
        <w:spacing w:line="276" w:lineRule="auto"/>
        <w:rPr>
          <w:rFonts w:ascii="Georgia" w:hAnsi="Georgia"/>
          <w:sz w:val="20"/>
          <w:szCs w:val="20"/>
        </w:rPr>
      </w:pPr>
      <w:r w:rsidRPr="003C6791">
        <w:rPr>
          <w:rFonts w:ascii="Georgia" w:hAnsi="Georgia"/>
          <w:b/>
          <w:bCs/>
          <w:sz w:val="20"/>
          <w:szCs w:val="20"/>
        </w:rPr>
        <w:t>CARBON MONOXIDE ALARM</w:t>
      </w:r>
      <w:r w:rsidRPr="003C6791">
        <w:rPr>
          <w:rFonts w:ascii="Georgia" w:hAnsi="Georgia"/>
          <w:sz w:val="20"/>
          <w:szCs w:val="20"/>
        </w:rPr>
        <w:t xml:space="preserve"> </w:t>
      </w:r>
    </w:p>
    <w:p w14:paraId="197A9DDE" w14:textId="77777777" w:rsidR="003D5B0F" w:rsidRPr="003C6791" w:rsidRDefault="003D5B0F" w:rsidP="003C6791">
      <w:pPr>
        <w:spacing w:line="276" w:lineRule="auto"/>
        <w:rPr>
          <w:rFonts w:ascii="Georgia" w:hAnsi="Georgia"/>
          <w:sz w:val="20"/>
          <w:szCs w:val="20"/>
        </w:rPr>
      </w:pPr>
      <w:r w:rsidRPr="003C6791">
        <w:rPr>
          <w:rFonts w:ascii="Georgia" w:hAnsi="Georgia"/>
          <w:sz w:val="20"/>
          <w:szCs w:val="20"/>
        </w:rPr>
        <w:t>Carbon monoxide alarms shall be installed in all dwelling units in buildings in one and two family or attached single family dwellings, except for units in buildings that do not contain a fuel burning device or have an attached garage, as follows:</w:t>
      </w:r>
    </w:p>
    <w:p w14:paraId="10070E64" w14:textId="77777777" w:rsidR="003D5B0F" w:rsidRPr="003C6791" w:rsidRDefault="003D5B0F" w:rsidP="003C6791">
      <w:pPr>
        <w:spacing w:line="276" w:lineRule="auto"/>
        <w:rPr>
          <w:rFonts w:ascii="Georgia" w:hAnsi="Georgia"/>
          <w:sz w:val="20"/>
          <w:szCs w:val="20"/>
        </w:rPr>
      </w:pPr>
      <w:r w:rsidRPr="003C6791">
        <w:rPr>
          <w:rFonts w:ascii="Georgia" w:hAnsi="Georgia"/>
          <w:sz w:val="20"/>
          <w:szCs w:val="20"/>
        </w:rPr>
        <w:t xml:space="preserve">1. </w:t>
      </w:r>
      <w:r w:rsidR="0087393C" w:rsidRPr="003C6791">
        <w:rPr>
          <w:rFonts w:ascii="Georgia" w:hAnsi="Georgia"/>
          <w:sz w:val="20"/>
          <w:szCs w:val="20"/>
        </w:rPr>
        <w:t xml:space="preserve">Single station carbon monoxide alarms shall be installed and maintained in the immediate vicinity of the sleeping area(s). </w:t>
      </w:r>
    </w:p>
    <w:p w14:paraId="79BFC367" w14:textId="77777777" w:rsidR="00FB3D38" w:rsidRPr="003C6791" w:rsidRDefault="003D5B0F" w:rsidP="003C6791">
      <w:pPr>
        <w:spacing w:line="276" w:lineRule="auto"/>
        <w:rPr>
          <w:rFonts w:ascii="Georgia" w:hAnsi="Georgia"/>
          <w:sz w:val="20"/>
          <w:szCs w:val="20"/>
        </w:rPr>
      </w:pPr>
      <w:r w:rsidRPr="003C6791">
        <w:rPr>
          <w:rFonts w:ascii="Georgia" w:hAnsi="Georgia"/>
          <w:sz w:val="20"/>
          <w:szCs w:val="20"/>
        </w:rPr>
        <w:t xml:space="preserve">2. </w:t>
      </w:r>
      <w:r w:rsidR="0087393C" w:rsidRPr="003C6791">
        <w:rPr>
          <w:rFonts w:ascii="Georgia" w:hAnsi="Georgia"/>
          <w:sz w:val="20"/>
          <w:szCs w:val="20"/>
        </w:rPr>
        <w:t>Carbon monoxide alarms may be battery-operated, hardwired or of the plugin type and shall be listed and labeled in accordance with UL-2034 and shall be installed in accordance with the requirements of this section and NFPA-720.</w:t>
      </w:r>
    </w:p>
    <w:p w14:paraId="4CB845A5" w14:textId="77777777" w:rsidR="00260AB5" w:rsidRPr="003C6791" w:rsidRDefault="00260AB5" w:rsidP="003C6791">
      <w:pPr>
        <w:spacing w:line="276" w:lineRule="auto"/>
        <w:rPr>
          <w:rFonts w:ascii="Georgia" w:hAnsi="Georgia"/>
          <w:sz w:val="20"/>
          <w:szCs w:val="20"/>
        </w:rPr>
      </w:pPr>
    </w:p>
    <w:p w14:paraId="5454B544" w14:textId="77777777" w:rsidR="00DE1343" w:rsidRPr="003C6791" w:rsidRDefault="00DE1343" w:rsidP="003C6791">
      <w:pPr>
        <w:spacing w:line="276" w:lineRule="auto"/>
        <w:rPr>
          <w:rFonts w:ascii="Georgia" w:hAnsi="Georgia"/>
          <w:b/>
          <w:bCs/>
          <w:sz w:val="20"/>
          <w:szCs w:val="20"/>
        </w:rPr>
      </w:pPr>
      <w:r w:rsidRPr="003C6791">
        <w:rPr>
          <w:rFonts w:ascii="Georgia" w:hAnsi="Georgia"/>
          <w:b/>
          <w:sz w:val="20"/>
          <w:szCs w:val="20"/>
        </w:rPr>
        <w:t>FIRE EXTINGUISHERS</w:t>
      </w:r>
    </w:p>
    <w:p w14:paraId="50BAC1E0" w14:textId="77777777" w:rsidR="00ED0CA7" w:rsidRPr="003C6791" w:rsidRDefault="00DE1343" w:rsidP="003C6791">
      <w:pPr>
        <w:spacing w:line="276" w:lineRule="auto"/>
        <w:rPr>
          <w:rFonts w:ascii="Georgia" w:hAnsi="Georgia"/>
          <w:b/>
          <w:sz w:val="20"/>
          <w:szCs w:val="20"/>
        </w:rPr>
      </w:pPr>
      <w:r w:rsidRPr="003C6791">
        <w:rPr>
          <w:rFonts w:ascii="Georgia" w:hAnsi="Georgia"/>
          <w:b/>
          <w:sz w:val="20"/>
          <w:szCs w:val="20"/>
        </w:rPr>
        <w:t>Requirements for the placement of the extinguishers are as follows:</w:t>
      </w:r>
    </w:p>
    <w:p w14:paraId="27AC95DA" w14:textId="77777777" w:rsidR="00BF73C2" w:rsidRPr="003C6791" w:rsidRDefault="00BF73C2" w:rsidP="003C6791">
      <w:pPr>
        <w:spacing w:line="276" w:lineRule="auto"/>
        <w:rPr>
          <w:rFonts w:ascii="Georgia" w:hAnsi="Georgia" w:cs="Times New Roman"/>
          <w:sz w:val="20"/>
          <w:szCs w:val="20"/>
        </w:rPr>
      </w:pPr>
      <w:r w:rsidRPr="003C6791">
        <w:rPr>
          <w:rFonts w:ascii="Georgia" w:hAnsi="Georgia" w:cs="Times New Roman"/>
          <w:sz w:val="20"/>
          <w:szCs w:val="20"/>
        </w:rPr>
        <w:t>1. The extinguisher shall be within 10 feet of the kitchen and located in the path of egress;</w:t>
      </w:r>
    </w:p>
    <w:p w14:paraId="22FDA01E" w14:textId="77777777" w:rsidR="00BF73C2" w:rsidRPr="003C6791" w:rsidRDefault="00BF73C2" w:rsidP="003C6791">
      <w:pPr>
        <w:spacing w:line="276" w:lineRule="auto"/>
        <w:rPr>
          <w:rFonts w:ascii="Georgia" w:hAnsi="Georgia" w:cs="Times New Roman"/>
          <w:sz w:val="20"/>
          <w:szCs w:val="20"/>
        </w:rPr>
      </w:pPr>
      <w:r w:rsidRPr="003C6791">
        <w:rPr>
          <w:rFonts w:ascii="Georgia" w:hAnsi="Georgia" w:cs="Times New Roman"/>
          <w:sz w:val="20"/>
          <w:szCs w:val="20"/>
        </w:rPr>
        <w:t>2. The extinguisher shall be readily accessible and not obstructed from view;</w:t>
      </w:r>
    </w:p>
    <w:p w14:paraId="76F46328" w14:textId="77777777" w:rsidR="00BF73C2" w:rsidRPr="003C6791" w:rsidRDefault="00BF73C2" w:rsidP="003C6791">
      <w:pPr>
        <w:spacing w:line="276" w:lineRule="auto"/>
        <w:rPr>
          <w:rFonts w:ascii="Georgia" w:hAnsi="Georgia" w:cs="Times New Roman"/>
          <w:sz w:val="20"/>
          <w:szCs w:val="20"/>
        </w:rPr>
      </w:pPr>
      <w:r w:rsidRPr="003C6791">
        <w:rPr>
          <w:rFonts w:ascii="Georgia" w:hAnsi="Georgia" w:cs="Times New Roman"/>
          <w:sz w:val="20"/>
          <w:szCs w:val="20"/>
        </w:rPr>
        <w:t>3. The extinguisher shall be mounted using the manufacturer’s hanging bracket so the operating instructions are clearly visible.</w:t>
      </w:r>
    </w:p>
    <w:p w14:paraId="188CE195" w14:textId="77777777" w:rsidR="00BF73C2" w:rsidRPr="003C6791" w:rsidRDefault="00BF73C2" w:rsidP="003C6791">
      <w:pPr>
        <w:spacing w:line="276" w:lineRule="auto"/>
        <w:rPr>
          <w:rFonts w:ascii="Georgia" w:hAnsi="Georgia" w:cs="Times New Roman"/>
          <w:sz w:val="20"/>
          <w:szCs w:val="20"/>
        </w:rPr>
      </w:pPr>
      <w:r w:rsidRPr="003C6791">
        <w:rPr>
          <w:rFonts w:ascii="Georgia" w:hAnsi="Georgia" w:cs="Times New Roman"/>
          <w:sz w:val="20"/>
          <w:szCs w:val="20"/>
        </w:rPr>
        <w:t>4. The extinguisher shall be</w:t>
      </w:r>
      <w:r w:rsidR="005D5FCD" w:rsidRPr="003C6791">
        <w:rPr>
          <w:rFonts w:ascii="Georgia" w:hAnsi="Georgia" w:cs="Times New Roman"/>
          <w:sz w:val="20"/>
          <w:szCs w:val="20"/>
        </w:rPr>
        <w:t xml:space="preserve"> </w:t>
      </w:r>
      <w:r w:rsidRPr="003C6791">
        <w:rPr>
          <w:rFonts w:ascii="Georgia" w:hAnsi="Georgia" w:cs="Times New Roman"/>
          <w:sz w:val="20"/>
          <w:szCs w:val="20"/>
        </w:rPr>
        <w:t>an approved</w:t>
      </w:r>
      <w:r w:rsidR="005D5FCD" w:rsidRPr="003C6791">
        <w:rPr>
          <w:rFonts w:ascii="Georgia" w:hAnsi="Georgia" w:cs="Times New Roman"/>
          <w:sz w:val="20"/>
          <w:szCs w:val="20"/>
        </w:rPr>
        <w:t>,</w:t>
      </w:r>
      <w:r w:rsidRPr="003C6791">
        <w:rPr>
          <w:rFonts w:ascii="Georgia" w:hAnsi="Georgia" w:cs="Times New Roman"/>
          <w:sz w:val="20"/>
          <w:szCs w:val="20"/>
        </w:rPr>
        <w:t xml:space="preserve"> listed and labeled type with a minimum rating of 2A-10B</w:t>
      </w:r>
      <w:proofErr w:type="gramStart"/>
      <w:r w:rsidRPr="003C6791">
        <w:rPr>
          <w:rFonts w:ascii="Georgia" w:hAnsi="Georgia" w:cs="Times New Roman"/>
          <w:sz w:val="20"/>
          <w:szCs w:val="20"/>
        </w:rPr>
        <w:t>:C</w:t>
      </w:r>
      <w:proofErr w:type="gramEnd"/>
      <w:r w:rsidRPr="003C6791">
        <w:rPr>
          <w:rFonts w:ascii="Georgia" w:hAnsi="Georgia" w:cs="Times New Roman"/>
          <w:sz w:val="20"/>
          <w:szCs w:val="20"/>
        </w:rPr>
        <w:t xml:space="preserve"> and no more than 10 pounds;</w:t>
      </w:r>
    </w:p>
    <w:p w14:paraId="6FB6C1E8" w14:textId="77777777" w:rsidR="00BF73C2" w:rsidRPr="003C6791" w:rsidRDefault="00BF73C2" w:rsidP="003C6791">
      <w:pPr>
        <w:spacing w:line="276" w:lineRule="auto"/>
        <w:rPr>
          <w:rFonts w:ascii="Georgia" w:hAnsi="Georgia" w:cs="Times New Roman"/>
          <w:sz w:val="20"/>
          <w:szCs w:val="20"/>
        </w:rPr>
      </w:pPr>
      <w:r w:rsidRPr="003C6791">
        <w:rPr>
          <w:rFonts w:ascii="Georgia" w:hAnsi="Georgia" w:cs="Times New Roman"/>
          <w:sz w:val="20"/>
          <w:szCs w:val="20"/>
        </w:rPr>
        <w:t>5. The owner’s manual or written operation instructions shall be provided during the inspection and left for the new occupant;</w:t>
      </w:r>
    </w:p>
    <w:p w14:paraId="5139C4A3" w14:textId="77777777" w:rsidR="00BF73C2" w:rsidRPr="003C6791" w:rsidRDefault="003B0C05" w:rsidP="003C6791">
      <w:pPr>
        <w:spacing w:line="276" w:lineRule="auto"/>
        <w:rPr>
          <w:rFonts w:ascii="Georgia" w:hAnsi="Georgia" w:cs="Times New Roman"/>
          <w:sz w:val="20"/>
          <w:szCs w:val="20"/>
        </w:rPr>
      </w:pPr>
      <w:r w:rsidRPr="003C6791">
        <w:rPr>
          <w:rFonts w:ascii="Georgia" w:hAnsi="Georgia" w:cs="Times New Roman"/>
          <w:sz w:val="20"/>
          <w:szCs w:val="20"/>
        </w:rPr>
        <w:t>6</w:t>
      </w:r>
      <w:r w:rsidR="00BF73C2" w:rsidRPr="003C6791">
        <w:rPr>
          <w:rFonts w:ascii="Georgia" w:hAnsi="Georgia" w:cs="Times New Roman"/>
          <w:sz w:val="20"/>
          <w:szCs w:val="20"/>
        </w:rPr>
        <w:t>. The extinguisher shall be serviced and tagged by a certified Division of Fire Safety</w:t>
      </w:r>
      <w:r w:rsidRPr="003C6791">
        <w:rPr>
          <w:rFonts w:ascii="Georgia" w:hAnsi="Georgia" w:cs="Times New Roman"/>
          <w:sz w:val="20"/>
          <w:szCs w:val="20"/>
        </w:rPr>
        <w:t xml:space="preserve"> contractor within the past 12 months or the seller must have a receipt for a recently purchased extinguisher;</w:t>
      </w:r>
    </w:p>
    <w:p w14:paraId="303975A9" w14:textId="77777777" w:rsidR="003B0C05" w:rsidRPr="003C6791" w:rsidRDefault="003B0C05" w:rsidP="003C6791">
      <w:pPr>
        <w:pStyle w:val="PlainText"/>
        <w:spacing w:line="276" w:lineRule="auto"/>
        <w:rPr>
          <w:rFonts w:ascii="Georgia" w:hAnsi="Georgia"/>
          <w:sz w:val="20"/>
          <w:szCs w:val="20"/>
        </w:rPr>
      </w:pPr>
      <w:r w:rsidRPr="003C6791">
        <w:rPr>
          <w:rFonts w:ascii="Georgia" w:hAnsi="Georgia"/>
          <w:sz w:val="20"/>
          <w:szCs w:val="20"/>
        </w:rPr>
        <w:t>7. The top of the extinguisher shall not be more than five feet above the floor.</w:t>
      </w:r>
    </w:p>
    <w:p w14:paraId="2763A312" w14:textId="77777777" w:rsidR="003B0C05" w:rsidRPr="003C6791" w:rsidRDefault="003B0C05" w:rsidP="003C6791">
      <w:pPr>
        <w:pStyle w:val="PlainText"/>
        <w:spacing w:line="276" w:lineRule="auto"/>
        <w:rPr>
          <w:rFonts w:ascii="Georgia" w:hAnsi="Georgia"/>
          <w:sz w:val="20"/>
          <w:szCs w:val="20"/>
        </w:rPr>
      </w:pPr>
      <w:r w:rsidRPr="003C6791">
        <w:rPr>
          <w:rFonts w:ascii="Georgia" w:hAnsi="Georgia"/>
          <w:sz w:val="20"/>
          <w:szCs w:val="20"/>
        </w:rPr>
        <w:t>8. Exception: Portable fire extinguishers shall not be required for seasonal summer units. For purposes of applying this exception, “Seasonal Summer Unit” shall mean a dwelling unit rented for a term of not more than 125 consecutive days for residential purposes by a person</w:t>
      </w:r>
      <w:r w:rsidR="00883569" w:rsidRPr="003C6791">
        <w:rPr>
          <w:rFonts w:ascii="Georgia" w:hAnsi="Georgia"/>
          <w:sz w:val="20"/>
          <w:szCs w:val="20"/>
        </w:rPr>
        <w:t xml:space="preserve"> h</w:t>
      </w:r>
      <w:r w:rsidRPr="003C6791">
        <w:rPr>
          <w:rFonts w:ascii="Georgia" w:hAnsi="Georgia"/>
          <w:sz w:val="20"/>
          <w:szCs w:val="20"/>
        </w:rPr>
        <w:t xml:space="preserve">aving a </w:t>
      </w:r>
      <w:r w:rsidR="00883569" w:rsidRPr="003C6791">
        <w:rPr>
          <w:rFonts w:ascii="Georgia" w:hAnsi="Georgia"/>
          <w:sz w:val="20"/>
          <w:szCs w:val="20"/>
        </w:rPr>
        <w:t>permanent residence elsewhere bu</w:t>
      </w:r>
      <w:r w:rsidRPr="003C6791">
        <w:rPr>
          <w:rFonts w:ascii="Georgia" w:hAnsi="Georgia"/>
          <w:sz w:val="20"/>
          <w:szCs w:val="20"/>
        </w:rPr>
        <w:t>t shall not include use or rental of living quarters by migrant, temporary, or seasonal workers in connection with any work or place where work is being performed.</w:t>
      </w:r>
    </w:p>
    <w:p w14:paraId="3473B8BD" w14:textId="77777777" w:rsidR="00883569" w:rsidRPr="003C6791" w:rsidRDefault="00883569" w:rsidP="003C6791">
      <w:pPr>
        <w:spacing w:line="276" w:lineRule="auto"/>
        <w:rPr>
          <w:rFonts w:ascii="Georgia" w:hAnsi="Georgia"/>
          <w:noProof/>
          <w:sz w:val="20"/>
          <w:szCs w:val="20"/>
        </w:rPr>
      </w:pPr>
    </w:p>
    <w:p w14:paraId="56830446" w14:textId="77777777" w:rsidR="00ED0CA7" w:rsidRPr="0085215D" w:rsidRDefault="0027434B" w:rsidP="0085215D">
      <w:pPr>
        <w:rPr>
          <w:color w:val="1F497D"/>
        </w:rPr>
      </w:pPr>
      <w:r>
        <w:rPr>
          <w:noProof/>
        </w:rPr>
        <w:lastRenderedPageBreak/>
        <w:drawing>
          <wp:inline distT="0" distB="0" distL="0" distR="0" wp14:anchorId="4D25B3E0" wp14:editId="3A726D6B">
            <wp:extent cx="6858000" cy="5908431"/>
            <wp:effectExtent l="0" t="0" r="0" b="0"/>
            <wp:docPr id="4" name="Picture 4" descr="IMAGE - Smoke Detector Location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 Smoke Detector Location Figures"/>
                    <pic:cNvPicPr>
                      <a:picLocks noChangeAspect="1" noChangeArrowheads="1"/>
                    </pic:cNvPicPr>
                  </pic:nvPicPr>
                  <pic:blipFill rotWithShape="1">
                    <a:blip r:embed="rId9">
                      <a:extLst>
                        <a:ext uri="{28A0092B-C50C-407E-A947-70E740481C1C}">
                          <a14:useLocalDpi xmlns:a14="http://schemas.microsoft.com/office/drawing/2010/main" val="0"/>
                        </a:ext>
                      </a:extLst>
                    </a:blip>
                    <a:srcRect b="7773"/>
                    <a:stretch/>
                  </pic:blipFill>
                  <pic:spPr bwMode="auto">
                    <a:xfrm>
                      <a:off x="0" y="0"/>
                      <a:ext cx="6858000" cy="5908431"/>
                    </a:xfrm>
                    <a:prstGeom prst="rect">
                      <a:avLst/>
                    </a:prstGeom>
                    <a:noFill/>
                    <a:ln>
                      <a:noFill/>
                    </a:ln>
                    <a:extLst>
                      <a:ext uri="{53640926-AAD7-44D8-BBD7-CCE9431645EC}">
                        <a14:shadowObscured xmlns:a14="http://schemas.microsoft.com/office/drawing/2010/main"/>
                      </a:ext>
                    </a:extLst>
                  </pic:spPr>
                </pic:pic>
              </a:graphicData>
            </a:graphic>
          </wp:inline>
        </w:drawing>
      </w:r>
    </w:p>
    <w:sectPr w:rsidR="00ED0CA7" w:rsidRPr="0085215D" w:rsidSect="00671F3E">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15BEA" w14:textId="77777777" w:rsidR="00290E3B" w:rsidRDefault="00290E3B" w:rsidP="00F87C37">
      <w:r>
        <w:separator/>
      </w:r>
    </w:p>
  </w:endnote>
  <w:endnote w:type="continuationSeparator" w:id="0">
    <w:p w14:paraId="1D2749D7" w14:textId="77777777" w:rsidR="00290E3B" w:rsidRDefault="00290E3B" w:rsidP="00F8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C81EE" w14:textId="77777777" w:rsidR="00290E3B" w:rsidRDefault="00290E3B" w:rsidP="00F87C37">
      <w:r>
        <w:separator/>
      </w:r>
    </w:p>
  </w:footnote>
  <w:footnote w:type="continuationSeparator" w:id="0">
    <w:p w14:paraId="47E561B2" w14:textId="77777777" w:rsidR="00290E3B" w:rsidRDefault="00290E3B" w:rsidP="00F87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AA31C" w14:textId="77777777" w:rsidR="00671F3E" w:rsidRDefault="00671F3E" w:rsidP="00671F3E">
    <w:pPr>
      <w:pStyle w:val="Header"/>
      <w:tabs>
        <w:tab w:val="clear" w:pos="4680"/>
        <w:tab w:val="clear" w:pos="9360"/>
        <w:tab w:val="left" w:pos="3074"/>
      </w:tabs>
    </w:pPr>
    <w:r>
      <w:rPr>
        <w:b/>
        <w:noProof/>
        <w:sz w:val="36"/>
        <w:szCs w:val="36"/>
      </w:rPr>
      <w:drawing>
        <wp:anchor distT="0" distB="0" distL="114300" distR="114300" simplePos="0" relativeHeight="251659264" behindDoc="0" locked="0" layoutInCell="1" allowOverlap="1" wp14:anchorId="1B0DDFCB" wp14:editId="7E4F315B">
          <wp:simplePos x="0" y="0"/>
          <wp:positionH relativeFrom="column">
            <wp:posOffset>2766060</wp:posOffset>
          </wp:positionH>
          <wp:positionV relativeFrom="paragraph">
            <wp:posOffset>-234217</wp:posOffset>
          </wp:positionV>
          <wp:extent cx="1229964" cy="1215654"/>
          <wp:effectExtent l="0" t="0" r="8890" b="3810"/>
          <wp:wrapNone/>
          <wp:docPr id="2" name="Picture 2" descr="C:\Users\Deputy Clerk\Documents\Clerk's Office Docs\Fredon Seals\CMYK\FredonSealb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puty Clerk\Documents\Clerk's Office Docs\Fredon Seals\CMYK\FredonSealb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964" cy="1215654"/>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CD01800" w14:textId="77777777" w:rsidR="00671F3E" w:rsidRDefault="00671F3E" w:rsidP="00671F3E">
    <w:pPr>
      <w:pStyle w:val="Header"/>
      <w:tabs>
        <w:tab w:val="clear" w:pos="4680"/>
        <w:tab w:val="clear" w:pos="9360"/>
        <w:tab w:val="left" w:pos="3074"/>
      </w:tabs>
    </w:pPr>
  </w:p>
  <w:p w14:paraId="6635A5FE" w14:textId="77777777" w:rsidR="00671F3E" w:rsidRDefault="00671F3E" w:rsidP="00671F3E">
    <w:pPr>
      <w:pStyle w:val="Header"/>
      <w:tabs>
        <w:tab w:val="clear" w:pos="4680"/>
        <w:tab w:val="clear" w:pos="9360"/>
        <w:tab w:val="left" w:pos="3074"/>
      </w:tabs>
    </w:pPr>
  </w:p>
  <w:p w14:paraId="332DF3FD" w14:textId="77777777" w:rsidR="00671F3E" w:rsidRDefault="00671F3E" w:rsidP="00671F3E">
    <w:pPr>
      <w:pStyle w:val="Header"/>
      <w:tabs>
        <w:tab w:val="clear" w:pos="4680"/>
        <w:tab w:val="clear" w:pos="9360"/>
        <w:tab w:val="left" w:pos="3074"/>
      </w:tabs>
    </w:pPr>
  </w:p>
  <w:p w14:paraId="04F60E46" w14:textId="77777777" w:rsidR="00671F3E" w:rsidRDefault="00671F3E" w:rsidP="00671F3E">
    <w:pPr>
      <w:pStyle w:val="Header"/>
      <w:tabs>
        <w:tab w:val="clear" w:pos="4680"/>
        <w:tab w:val="clear" w:pos="9360"/>
        <w:tab w:val="left" w:pos="3074"/>
      </w:tabs>
    </w:pPr>
  </w:p>
  <w:p w14:paraId="6E8E5357" w14:textId="77777777" w:rsidR="00F87C37" w:rsidRDefault="00F87C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741"/>
    <w:rsid w:val="00004320"/>
    <w:rsid w:val="00052C5A"/>
    <w:rsid w:val="000619FB"/>
    <w:rsid w:val="0008695F"/>
    <w:rsid w:val="000C12A4"/>
    <w:rsid w:val="0010535A"/>
    <w:rsid w:val="00176853"/>
    <w:rsid w:val="00186B04"/>
    <w:rsid w:val="001A24E2"/>
    <w:rsid w:val="001D4AC5"/>
    <w:rsid w:val="001D61BC"/>
    <w:rsid w:val="00260AB5"/>
    <w:rsid w:val="002613A4"/>
    <w:rsid w:val="0027434B"/>
    <w:rsid w:val="00290E3B"/>
    <w:rsid w:val="003B0C05"/>
    <w:rsid w:val="003C6791"/>
    <w:rsid w:val="003D5B0F"/>
    <w:rsid w:val="00530718"/>
    <w:rsid w:val="005B0CD4"/>
    <w:rsid w:val="005D5FCD"/>
    <w:rsid w:val="00601DA0"/>
    <w:rsid w:val="00610706"/>
    <w:rsid w:val="00654AF1"/>
    <w:rsid w:val="00671F3E"/>
    <w:rsid w:val="006A384C"/>
    <w:rsid w:val="006A593C"/>
    <w:rsid w:val="0070013B"/>
    <w:rsid w:val="00761724"/>
    <w:rsid w:val="007E5D9A"/>
    <w:rsid w:val="007F7573"/>
    <w:rsid w:val="0085215D"/>
    <w:rsid w:val="0087393C"/>
    <w:rsid w:val="00883569"/>
    <w:rsid w:val="008E4A67"/>
    <w:rsid w:val="00947845"/>
    <w:rsid w:val="00A40696"/>
    <w:rsid w:val="00B72F61"/>
    <w:rsid w:val="00BF73C2"/>
    <w:rsid w:val="00C3100F"/>
    <w:rsid w:val="00D0030C"/>
    <w:rsid w:val="00D07747"/>
    <w:rsid w:val="00D13336"/>
    <w:rsid w:val="00D16B76"/>
    <w:rsid w:val="00D338F2"/>
    <w:rsid w:val="00D6365E"/>
    <w:rsid w:val="00DD3741"/>
    <w:rsid w:val="00DE1343"/>
    <w:rsid w:val="00E4170D"/>
    <w:rsid w:val="00E509B6"/>
    <w:rsid w:val="00E6220E"/>
    <w:rsid w:val="00EB41D7"/>
    <w:rsid w:val="00ED0CA7"/>
    <w:rsid w:val="00F31C4F"/>
    <w:rsid w:val="00F32530"/>
    <w:rsid w:val="00F74EB9"/>
    <w:rsid w:val="00F87C37"/>
    <w:rsid w:val="00FB3D38"/>
    <w:rsid w:val="00FD65E4"/>
    <w:rsid w:val="00FF4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DC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C37"/>
    <w:pPr>
      <w:tabs>
        <w:tab w:val="center" w:pos="4680"/>
        <w:tab w:val="right" w:pos="9360"/>
      </w:tabs>
    </w:pPr>
  </w:style>
  <w:style w:type="character" w:customStyle="1" w:styleId="HeaderChar">
    <w:name w:val="Header Char"/>
    <w:basedOn w:val="DefaultParagraphFont"/>
    <w:link w:val="Header"/>
    <w:uiPriority w:val="99"/>
    <w:rsid w:val="00F87C37"/>
  </w:style>
  <w:style w:type="paragraph" w:styleId="Footer">
    <w:name w:val="footer"/>
    <w:basedOn w:val="Normal"/>
    <w:link w:val="FooterChar"/>
    <w:uiPriority w:val="99"/>
    <w:unhideWhenUsed/>
    <w:rsid w:val="00F87C37"/>
    <w:pPr>
      <w:tabs>
        <w:tab w:val="center" w:pos="4680"/>
        <w:tab w:val="right" w:pos="9360"/>
      </w:tabs>
    </w:pPr>
  </w:style>
  <w:style w:type="character" w:customStyle="1" w:styleId="FooterChar">
    <w:name w:val="Footer Char"/>
    <w:basedOn w:val="DefaultParagraphFont"/>
    <w:link w:val="Footer"/>
    <w:uiPriority w:val="99"/>
    <w:rsid w:val="00F87C37"/>
  </w:style>
  <w:style w:type="paragraph" w:styleId="BalloonText">
    <w:name w:val="Balloon Text"/>
    <w:basedOn w:val="Normal"/>
    <w:link w:val="BalloonTextChar"/>
    <w:uiPriority w:val="99"/>
    <w:semiHidden/>
    <w:unhideWhenUsed/>
    <w:rsid w:val="00F87C37"/>
    <w:rPr>
      <w:rFonts w:ascii="Tahoma" w:hAnsi="Tahoma" w:cs="Tahoma"/>
      <w:sz w:val="16"/>
      <w:szCs w:val="16"/>
    </w:rPr>
  </w:style>
  <w:style w:type="character" w:customStyle="1" w:styleId="BalloonTextChar">
    <w:name w:val="Balloon Text Char"/>
    <w:basedOn w:val="DefaultParagraphFont"/>
    <w:link w:val="BalloonText"/>
    <w:uiPriority w:val="99"/>
    <w:semiHidden/>
    <w:rsid w:val="00F87C37"/>
    <w:rPr>
      <w:rFonts w:ascii="Tahoma" w:hAnsi="Tahoma" w:cs="Tahoma"/>
      <w:sz w:val="16"/>
      <w:szCs w:val="16"/>
    </w:rPr>
  </w:style>
  <w:style w:type="character" w:styleId="Hyperlink">
    <w:name w:val="Hyperlink"/>
    <w:basedOn w:val="DefaultParagraphFont"/>
    <w:uiPriority w:val="99"/>
    <w:unhideWhenUsed/>
    <w:rsid w:val="00F32530"/>
    <w:rPr>
      <w:color w:val="0000FF"/>
      <w:u w:val="single"/>
    </w:rPr>
  </w:style>
  <w:style w:type="paragraph" w:styleId="PlainText">
    <w:name w:val="Plain Text"/>
    <w:basedOn w:val="Normal"/>
    <w:link w:val="PlainTextChar"/>
    <w:uiPriority w:val="99"/>
    <w:semiHidden/>
    <w:unhideWhenUsed/>
    <w:rsid w:val="00FB3D38"/>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FB3D38"/>
    <w:rPr>
      <w:rFonts w:ascii="Consolas" w:hAnsi="Consolas" w:cs="Times New Roman"/>
      <w:sz w:val="21"/>
      <w:szCs w:val="21"/>
    </w:rPr>
  </w:style>
  <w:style w:type="character" w:customStyle="1" w:styleId="UnresolvedMention">
    <w:name w:val="Unresolved Mention"/>
    <w:basedOn w:val="DefaultParagraphFont"/>
    <w:uiPriority w:val="99"/>
    <w:semiHidden/>
    <w:unhideWhenUsed/>
    <w:rsid w:val="00F31C4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C37"/>
    <w:pPr>
      <w:tabs>
        <w:tab w:val="center" w:pos="4680"/>
        <w:tab w:val="right" w:pos="9360"/>
      </w:tabs>
    </w:pPr>
  </w:style>
  <w:style w:type="character" w:customStyle="1" w:styleId="HeaderChar">
    <w:name w:val="Header Char"/>
    <w:basedOn w:val="DefaultParagraphFont"/>
    <w:link w:val="Header"/>
    <w:uiPriority w:val="99"/>
    <w:rsid w:val="00F87C37"/>
  </w:style>
  <w:style w:type="paragraph" w:styleId="Footer">
    <w:name w:val="footer"/>
    <w:basedOn w:val="Normal"/>
    <w:link w:val="FooterChar"/>
    <w:uiPriority w:val="99"/>
    <w:unhideWhenUsed/>
    <w:rsid w:val="00F87C37"/>
    <w:pPr>
      <w:tabs>
        <w:tab w:val="center" w:pos="4680"/>
        <w:tab w:val="right" w:pos="9360"/>
      </w:tabs>
    </w:pPr>
  </w:style>
  <w:style w:type="character" w:customStyle="1" w:styleId="FooterChar">
    <w:name w:val="Footer Char"/>
    <w:basedOn w:val="DefaultParagraphFont"/>
    <w:link w:val="Footer"/>
    <w:uiPriority w:val="99"/>
    <w:rsid w:val="00F87C37"/>
  </w:style>
  <w:style w:type="paragraph" w:styleId="BalloonText">
    <w:name w:val="Balloon Text"/>
    <w:basedOn w:val="Normal"/>
    <w:link w:val="BalloonTextChar"/>
    <w:uiPriority w:val="99"/>
    <w:semiHidden/>
    <w:unhideWhenUsed/>
    <w:rsid w:val="00F87C37"/>
    <w:rPr>
      <w:rFonts w:ascii="Tahoma" w:hAnsi="Tahoma" w:cs="Tahoma"/>
      <w:sz w:val="16"/>
      <w:szCs w:val="16"/>
    </w:rPr>
  </w:style>
  <w:style w:type="character" w:customStyle="1" w:styleId="BalloonTextChar">
    <w:name w:val="Balloon Text Char"/>
    <w:basedOn w:val="DefaultParagraphFont"/>
    <w:link w:val="BalloonText"/>
    <w:uiPriority w:val="99"/>
    <w:semiHidden/>
    <w:rsid w:val="00F87C37"/>
    <w:rPr>
      <w:rFonts w:ascii="Tahoma" w:hAnsi="Tahoma" w:cs="Tahoma"/>
      <w:sz w:val="16"/>
      <w:szCs w:val="16"/>
    </w:rPr>
  </w:style>
  <w:style w:type="character" w:styleId="Hyperlink">
    <w:name w:val="Hyperlink"/>
    <w:basedOn w:val="DefaultParagraphFont"/>
    <w:uiPriority w:val="99"/>
    <w:unhideWhenUsed/>
    <w:rsid w:val="00F32530"/>
    <w:rPr>
      <w:color w:val="0000FF"/>
      <w:u w:val="single"/>
    </w:rPr>
  </w:style>
  <w:style w:type="paragraph" w:styleId="PlainText">
    <w:name w:val="Plain Text"/>
    <w:basedOn w:val="Normal"/>
    <w:link w:val="PlainTextChar"/>
    <w:uiPriority w:val="99"/>
    <w:semiHidden/>
    <w:unhideWhenUsed/>
    <w:rsid w:val="00FB3D38"/>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FB3D38"/>
    <w:rPr>
      <w:rFonts w:ascii="Consolas" w:hAnsi="Consolas" w:cs="Times New Roman"/>
      <w:sz w:val="21"/>
      <w:szCs w:val="21"/>
    </w:rPr>
  </w:style>
  <w:style w:type="character" w:customStyle="1" w:styleId="UnresolvedMention">
    <w:name w:val="Unresolved Mention"/>
    <w:basedOn w:val="DefaultParagraphFont"/>
    <w:uiPriority w:val="99"/>
    <w:semiHidden/>
    <w:unhideWhenUsed/>
    <w:rsid w:val="00F31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3858">
      <w:bodyDiv w:val="1"/>
      <w:marLeft w:val="0"/>
      <w:marRight w:val="0"/>
      <w:marTop w:val="0"/>
      <w:marBottom w:val="0"/>
      <w:divBdr>
        <w:top w:val="none" w:sz="0" w:space="0" w:color="auto"/>
        <w:left w:val="none" w:sz="0" w:space="0" w:color="auto"/>
        <w:bottom w:val="none" w:sz="0" w:space="0" w:color="auto"/>
        <w:right w:val="none" w:sz="0" w:space="0" w:color="auto"/>
      </w:divBdr>
    </w:div>
    <w:div w:id="1118641060">
      <w:bodyDiv w:val="1"/>
      <w:marLeft w:val="0"/>
      <w:marRight w:val="0"/>
      <w:marTop w:val="0"/>
      <w:marBottom w:val="0"/>
      <w:divBdr>
        <w:top w:val="none" w:sz="0" w:space="0" w:color="auto"/>
        <w:left w:val="none" w:sz="0" w:space="0" w:color="auto"/>
        <w:bottom w:val="none" w:sz="0" w:space="0" w:color="auto"/>
        <w:right w:val="none" w:sz="0" w:space="0" w:color="auto"/>
      </w:divBdr>
    </w:div>
    <w:div w:id="1280452903">
      <w:bodyDiv w:val="1"/>
      <w:marLeft w:val="0"/>
      <w:marRight w:val="0"/>
      <w:marTop w:val="0"/>
      <w:marBottom w:val="0"/>
      <w:divBdr>
        <w:top w:val="none" w:sz="0" w:space="0" w:color="auto"/>
        <w:left w:val="none" w:sz="0" w:space="0" w:color="auto"/>
        <w:bottom w:val="none" w:sz="0" w:space="0" w:color="auto"/>
        <w:right w:val="none" w:sz="0" w:space="0" w:color="auto"/>
      </w:divBdr>
    </w:div>
    <w:div w:id="194946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utyclerk@fredonnj.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47D9D-84F9-48A7-87EA-B2544343D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Clerk</dc:creator>
  <cp:keywords/>
  <dc:description/>
  <cp:lastModifiedBy>Suzanne Boland</cp:lastModifiedBy>
  <cp:revision>4</cp:revision>
  <cp:lastPrinted>2021-02-09T14:54:00Z</cp:lastPrinted>
  <dcterms:created xsi:type="dcterms:W3CDTF">2021-12-21T14:25:00Z</dcterms:created>
  <dcterms:modified xsi:type="dcterms:W3CDTF">2023-03-06T18:09:00Z</dcterms:modified>
</cp:coreProperties>
</file>